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E865" w14:textId="6B2FD26E" w:rsidR="00C42A39" w:rsidRPr="006D41C1" w:rsidRDefault="00C42A39" w:rsidP="00C42A39">
      <w:pPr>
        <w:pStyle w:val="Title"/>
        <w:framePr w:hSpace="180" w:wrap="around" w:vAnchor="page" w:hAnchor="margin" w:y="706"/>
        <w:rPr>
          <w:rFonts w:ascii="Georgia" w:hAnsi="Georgia"/>
          <w:color w:val="auto"/>
          <w:sz w:val="36"/>
          <w:szCs w:val="32"/>
        </w:rPr>
      </w:pPr>
      <w:r>
        <w:rPr>
          <w:rFonts w:ascii="Georgia" w:hAnsi="Georgia"/>
          <w:color w:val="auto"/>
          <w:sz w:val="36"/>
          <w:szCs w:val="32"/>
        </w:rPr>
        <w:t>Sukhban sani</w:t>
      </w:r>
    </w:p>
    <w:p w14:paraId="05451EC5" w14:textId="35AF77FF" w:rsidR="00C42A39" w:rsidRPr="00F442B1" w:rsidRDefault="00C42A39" w:rsidP="00C42A39">
      <w:pPr>
        <w:pStyle w:val="ContactInfo"/>
        <w:framePr w:hSpace="180" w:wrap="around" w:vAnchor="page" w:hAnchor="margin" w:y="706"/>
        <w:rPr>
          <w:color w:val="auto"/>
        </w:rPr>
      </w:pPr>
      <w:r>
        <w:rPr>
          <w:color w:val="auto"/>
        </w:rPr>
        <w:t>Sukhban21@gmail.com</w:t>
      </w:r>
      <w:r w:rsidRPr="00F442B1">
        <w:rPr>
          <w:color w:val="auto"/>
        </w:rPr>
        <w:t xml:space="preserve"> </w:t>
      </w:r>
      <w:sdt>
        <w:sdtPr>
          <w:rPr>
            <w:color w:val="auto"/>
          </w:rPr>
          <w:alias w:val="Divider dot:"/>
          <w:tag w:val="Divider dot:"/>
          <w:id w:val="-1459182552"/>
          <w:placeholder>
            <w:docPart w:val="B237804E713A4C9BBBD3FC751D204AED"/>
          </w:placeholder>
          <w:temporary/>
          <w:showingPlcHdr/>
          <w15:appearance w15:val="hidden"/>
        </w:sdtPr>
        <w:sdtEndPr/>
        <w:sdtContent>
          <w:r w:rsidRPr="00F442B1">
            <w:rPr>
              <w:color w:val="auto"/>
            </w:rPr>
            <w:t>·</w:t>
          </w:r>
        </w:sdtContent>
      </w:sdt>
      <w:r w:rsidRPr="00F442B1">
        <w:rPr>
          <w:color w:val="auto"/>
        </w:rPr>
        <w:t xml:space="preserve"> 07</w:t>
      </w:r>
      <w:r>
        <w:rPr>
          <w:color w:val="auto"/>
        </w:rPr>
        <w:t>784142714</w:t>
      </w:r>
    </w:p>
    <w:p w14:paraId="47BA2842" w14:textId="7D4B0BE8" w:rsidR="00C42A39" w:rsidRPr="00335CB4" w:rsidRDefault="007A7DAA" w:rsidP="00C42A39">
      <w:pPr>
        <w:pStyle w:val="ContactInfoEmphasis"/>
        <w:framePr w:hSpace="180" w:wrap="around" w:vAnchor="page" w:hAnchor="margin" w:y="706"/>
        <w:rPr>
          <w:b w:val="0"/>
          <w:bCs/>
          <w:color w:val="auto"/>
        </w:rPr>
      </w:pPr>
      <w:r>
        <w:rPr>
          <w:b w:val="0"/>
          <w:bCs/>
          <w:color w:val="auto"/>
        </w:rPr>
        <w:t>12 Trenville Avenue, Fulham Road</w:t>
      </w:r>
      <w:r w:rsidR="00C42A39" w:rsidRPr="00335CB4">
        <w:rPr>
          <w:b w:val="0"/>
          <w:bCs/>
          <w:color w:val="auto"/>
        </w:rPr>
        <w:t xml:space="preserve">, </w:t>
      </w:r>
      <w:r>
        <w:rPr>
          <w:b w:val="0"/>
          <w:bCs/>
          <w:color w:val="auto"/>
        </w:rPr>
        <w:t>Birmingham</w:t>
      </w:r>
      <w:r w:rsidR="00C42A39" w:rsidRPr="00335CB4">
        <w:rPr>
          <w:b w:val="0"/>
          <w:bCs/>
          <w:color w:val="auto"/>
        </w:rPr>
        <w:t xml:space="preserve">, </w:t>
      </w:r>
      <w:r>
        <w:rPr>
          <w:b w:val="0"/>
          <w:bCs/>
          <w:color w:val="auto"/>
        </w:rPr>
        <w:t>B11 4QQ</w:t>
      </w:r>
      <w:r w:rsidR="00C42A39" w:rsidRPr="00335CB4">
        <w:rPr>
          <w:b w:val="0"/>
          <w:bCs/>
          <w:color w:val="auto"/>
        </w:rPr>
        <w:t xml:space="preserve"> </w:t>
      </w:r>
    </w:p>
    <w:p w14:paraId="4BA74AC3" w14:textId="77777777" w:rsidR="00C42A39" w:rsidRDefault="00C42A39" w:rsidP="00C42A39"/>
    <w:p w14:paraId="6BEBEC0F" w14:textId="77777777" w:rsidR="00C42A39" w:rsidRDefault="00C42A39" w:rsidP="00C42A39">
      <w:pPr>
        <w:rPr>
          <w:rFonts w:ascii="Georgia" w:hAnsi="Georgia"/>
          <w:b/>
          <w:bCs/>
          <w:color w:val="auto"/>
          <w:sz w:val="24"/>
          <w:szCs w:val="24"/>
        </w:rPr>
      </w:pPr>
      <w:r w:rsidRPr="005414FB">
        <w:rPr>
          <w:rFonts w:ascii="Georgia" w:hAnsi="Georgia"/>
          <w:b/>
          <w:bCs/>
          <w:color w:val="auto"/>
          <w:sz w:val="24"/>
          <w:szCs w:val="24"/>
        </w:rPr>
        <w:t>P</w:t>
      </w:r>
      <w:r>
        <w:rPr>
          <w:rFonts w:ascii="Georgia" w:hAnsi="Georgia"/>
          <w:b/>
          <w:bCs/>
          <w:color w:val="auto"/>
          <w:sz w:val="24"/>
          <w:szCs w:val="24"/>
        </w:rPr>
        <w:t>ROFILE</w:t>
      </w:r>
    </w:p>
    <w:p w14:paraId="54CBF7C1" w14:textId="77777777" w:rsidR="00C42A39" w:rsidRDefault="00C42A39" w:rsidP="00C42A39">
      <w:pPr>
        <w:rPr>
          <w:rFonts w:ascii="Georgia" w:hAnsi="Georgia"/>
          <w:b/>
          <w:bCs/>
          <w:color w:val="auto"/>
          <w:sz w:val="24"/>
          <w:szCs w:val="24"/>
        </w:rPr>
      </w:pPr>
    </w:p>
    <w:p w14:paraId="6EC1853C" w14:textId="4D806879" w:rsidR="007E268C" w:rsidRPr="007E268C" w:rsidRDefault="007E268C" w:rsidP="007E268C">
      <w:pPr>
        <w:jc w:val="both"/>
        <w:rPr>
          <w:rFonts w:cstheme="minorHAnsi"/>
          <w:color w:val="auto"/>
        </w:rPr>
      </w:pPr>
      <w:r w:rsidRPr="007E268C">
        <w:rPr>
          <w:rFonts w:cstheme="minorHAnsi"/>
          <w:color w:val="auto"/>
        </w:rPr>
        <w:t>Optimistic person with numerous experiences working in different environments.</w:t>
      </w:r>
      <w:r w:rsidR="00F30285">
        <w:rPr>
          <w:rFonts w:cstheme="minorHAnsi"/>
          <w:color w:val="auto"/>
        </w:rPr>
        <w:t xml:space="preserve"> Project planning experience at Energy Systems Catapult- working towards net zero goals in the energy sector.</w:t>
      </w:r>
      <w:r w:rsidRPr="007E268C">
        <w:rPr>
          <w:rFonts w:cstheme="minorHAnsi"/>
          <w:color w:val="auto"/>
        </w:rPr>
        <w:t xml:space="preserve"> </w:t>
      </w:r>
      <w:r w:rsidR="009E3CAB">
        <w:rPr>
          <w:rFonts w:cstheme="minorHAnsi"/>
          <w:color w:val="auto"/>
        </w:rPr>
        <w:t xml:space="preserve">Project Support associate at Deloitte LLP- </w:t>
      </w:r>
      <w:r w:rsidR="00F27197">
        <w:rPr>
          <w:rFonts w:cstheme="minorHAnsi"/>
          <w:color w:val="auto"/>
        </w:rPr>
        <w:t>collaborating</w:t>
      </w:r>
      <w:r w:rsidR="009E3CAB">
        <w:rPr>
          <w:rFonts w:cstheme="minorHAnsi"/>
          <w:color w:val="auto"/>
        </w:rPr>
        <w:t xml:space="preserve"> with multinational firms to aid auditors and consultants. </w:t>
      </w:r>
      <w:r w:rsidR="00597DCB">
        <w:rPr>
          <w:rFonts w:cstheme="minorHAnsi"/>
          <w:color w:val="auto"/>
        </w:rPr>
        <w:t xml:space="preserve">Good industry knowledge of Microsoft Excel. </w:t>
      </w:r>
      <w:r w:rsidR="00623515">
        <w:rPr>
          <w:rFonts w:cstheme="minorHAnsi"/>
          <w:color w:val="auto"/>
        </w:rPr>
        <w:t xml:space="preserve">Modelling requirements based on past and current data. </w:t>
      </w:r>
      <w:r w:rsidR="009E3CAB">
        <w:rPr>
          <w:rFonts w:cstheme="minorHAnsi"/>
          <w:color w:val="auto"/>
        </w:rPr>
        <w:t xml:space="preserve">Performing analysis, presenting </w:t>
      </w:r>
      <w:r w:rsidR="00F65A9F">
        <w:rPr>
          <w:rFonts w:cstheme="minorHAnsi"/>
          <w:color w:val="auto"/>
        </w:rPr>
        <w:t xml:space="preserve">using </w:t>
      </w:r>
      <w:r w:rsidR="00B9055C">
        <w:rPr>
          <w:rFonts w:cstheme="minorHAnsi"/>
          <w:color w:val="auto"/>
        </w:rPr>
        <w:t>spreadsheets,</w:t>
      </w:r>
      <w:r w:rsidR="009E3CAB">
        <w:rPr>
          <w:rFonts w:cstheme="minorHAnsi"/>
          <w:color w:val="auto"/>
        </w:rPr>
        <w:t xml:space="preserve"> and </w:t>
      </w:r>
      <w:r w:rsidR="00F27197">
        <w:rPr>
          <w:rFonts w:cstheme="minorHAnsi"/>
          <w:color w:val="auto"/>
        </w:rPr>
        <w:t>consulting</w:t>
      </w:r>
      <w:r w:rsidR="009E3CAB">
        <w:rPr>
          <w:rFonts w:cstheme="minorHAnsi"/>
          <w:color w:val="auto"/>
        </w:rPr>
        <w:t xml:space="preserve"> with managers for efficient project management.</w:t>
      </w:r>
    </w:p>
    <w:p w14:paraId="2115CB8E" w14:textId="77777777" w:rsidR="00C42A39" w:rsidRDefault="00C42A39" w:rsidP="00C42A39">
      <w:pPr>
        <w:rPr>
          <w:rFonts w:ascii="Georgia" w:hAnsi="Georgia"/>
          <w:b/>
          <w:bCs/>
          <w:color w:val="auto"/>
          <w:sz w:val="24"/>
          <w:szCs w:val="24"/>
        </w:rPr>
      </w:pPr>
    </w:p>
    <w:p w14:paraId="5C2EBD35" w14:textId="433F7160" w:rsidR="00C42A39" w:rsidRDefault="00C42A39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5414FB">
        <w:rPr>
          <w:rFonts w:ascii="Georgia" w:hAnsi="Georgia"/>
          <w:b/>
          <w:color w:val="auto"/>
          <w:sz w:val="24"/>
          <w:szCs w:val="24"/>
        </w:rPr>
        <w:t>EXPERIENCE</w:t>
      </w:r>
    </w:p>
    <w:p w14:paraId="73ED4537" w14:textId="77777777" w:rsidR="007C63A4" w:rsidRDefault="007C63A4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118A60E7" w14:textId="63308A1B" w:rsidR="00ED2794" w:rsidRPr="00ED2794" w:rsidRDefault="007C63A4" w:rsidP="00F27197">
      <w:pPr>
        <w:rPr>
          <w:color w:val="auto"/>
        </w:rPr>
      </w:pPr>
      <w:r>
        <w:rPr>
          <w:rFonts w:ascii="Georgia" w:hAnsi="Georgia"/>
          <w:b/>
          <w:color w:val="auto"/>
          <w:sz w:val="24"/>
          <w:szCs w:val="24"/>
        </w:rPr>
        <w:t xml:space="preserve">            </w:t>
      </w:r>
    </w:p>
    <w:p w14:paraId="70CD2214" w14:textId="77777777" w:rsidR="007C63A4" w:rsidRPr="007C63A4" w:rsidRDefault="007C63A4" w:rsidP="007C63A4">
      <w:pPr>
        <w:ind w:left="709"/>
        <w:jc w:val="both"/>
        <w:rPr>
          <w:color w:val="auto"/>
        </w:rPr>
      </w:pPr>
    </w:p>
    <w:p w14:paraId="4AA1A95F" w14:textId="73E1E843" w:rsidR="00F30285" w:rsidRPr="005414FB" w:rsidRDefault="00ED39F5" w:rsidP="00F30285">
      <w:pPr>
        <w:pStyle w:val="Heading3"/>
        <w:ind w:left="720"/>
        <w:jc w:val="both"/>
        <w:rPr>
          <w:color w:val="auto"/>
          <w:szCs w:val="22"/>
        </w:rPr>
      </w:pPr>
      <w:r>
        <w:rPr>
          <w:color w:val="auto"/>
          <w:szCs w:val="22"/>
        </w:rPr>
        <w:t>May-</w:t>
      </w:r>
      <w:r w:rsidR="00F30285">
        <w:rPr>
          <w:color w:val="auto"/>
          <w:szCs w:val="22"/>
        </w:rPr>
        <w:t>Ongoing</w:t>
      </w:r>
    </w:p>
    <w:p w14:paraId="36EB8804" w14:textId="6210B7A2" w:rsidR="00F30285" w:rsidRDefault="00F30285" w:rsidP="00F30285">
      <w:pPr>
        <w:pStyle w:val="Heading2"/>
        <w:spacing w:after="0"/>
        <w:ind w:left="720"/>
        <w:jc w:val="both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Resource allocation support officer,</w:t>
      </w:r>
      <w:r w:rsidRPr="005414FB">
        <w:rPr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Energy systems catapult</w:t>
      </w:r>
    </w:p>
    <w:p w14:paraId="3DCC1358" w14:textId="31C73290" w:rsidR="00F30285" w:rsidRPr="00F30285" w:rsidRDefault="00F30285" w:rsidP="00F27197">
      <w:pPr>
        <w:ind w:left="709"/>
        <w:jc w:val="both"/>
        <w:rPr>
          <w:color w:val="auto"/>
        </w:rPr>
      </w:pPr>
      <w:r w:rsidRPr="00F30285">
        <w:rPr>
          <w:color w:val="auto"/>
        </w:rPr>
        <w:t>Support colleagues to allocate and manage internal expert resources across a complex and growing</w:t>
      </w:r>
      <w:r>
        <w:rPr>
          <w:color w:val="auto"/>
        </w:rPr>
        <w:t xml:space="preserve"> portfolio.</w:t>
      </w:r>
    </w:p>
    <w:p w14:paraId="1DA36689" w14:textId="6470EE89" w:rsidR="00F30285" w:rsidRDefault="00F30285" w:rsidP="00F27197">
      <w:pPr>
        <w:ind w:left="709" w:hanging="709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F27197" w:rsidRPr="00F27197">
        <w:rPr>
          <w:color w:val="auto"/>
        </w:rPr>
        <w:t>Support colleagues to identify emerging and potential resource capacity issues and mitigations to</w:t>
      </w:r>
      <w:r w:rsidR="00F27197">
        <w:rPr>
          <w:color w:val="auto"/>
        </w:rPr>
        <w:t xml:space="preserve"> </w:t>
      </w:r>
      <w:r w:rsidR="00F27197" w:rsidRPr="00F27197">
        <w:rPr>
          <w:color w:val="auto"/>
        </w:rPr>
        <w:t>resolve them.</w:t>
      </w:r>
    </w:p>
    <w:p w14:paraId="5A9AE08C" w14:textId="317AFFED" w:rsidR="00F27197" w:rsidRPr="00F27197" w:rsidRDefault="00F27197" w:rsidP="00F27197">
      <w:pPr>
        <w:ind w:left="720"/>
        <w:jc w:val="both"/>
        <w:rPr>
          <w:color w:val="auto"/>
        </w:rPr>
      </w:pPr>
      <w:r w:rsidRPr="00F27197">
        <w:rPr>
          <w:color w:val="auto"/>
        </w:rPr>
        <w:t>Support the planned integration of the resource management process with the bid management.</w:t>
      </w:r>
    </w:p>
    <w:p w14:paraId="50480B96" w14:textId="43BBCB63" w:rsidR="00F27197" w:rsidRPr="00F27197" w:rsidRDefault="00F27197" w:rsidP="00F27197">
      <w:pPr>
        <w:ind w:left="709"/>
        <w:rPr>
          <w:color w:val="auto"/>
        </w:rPr>
      </w:pPr>
      <w:r w:rsidRPr="00F27197">
        <w:rPr>
          <w:color w:val="auto"/>
        </w:rPr>
        <w:t>Support colleagues to fulfill their own responsibilities in the resource planning and</w:t>
      </w:r>
    </w:p>
    <w:p w14:paraId="76F14AF0" w14:textId="77777777" w:rsidR="00F27197" w:rsidRDefault="00F27197" w:rsidP="00F27197">
      <w:pPr>
        <w:ind w:left="709"/>
        <w:rPr>
          <w:color w:val="auto"/>
        </w:rPr>
      </w:pPr>
      <w:r w:rsidRPr="00F27197">
        <w:rPr>
          <w:color w:val="auto"/>
        </w:rPr>
        <w:t>management process and support best practice in relation to collaboration and communication</w:t>
      </w:r>
    </w:p>
    <w:p w14:paraId="7BD86167" w14:textId="77777777" w:rsidR="00F27197" w:rsidRPr="00F27197" w:rsidRDefault="00F27197" w:rsidP="00F27197">
      <w:pPr>
        <w:ind w:left="709"/>
        <w:rPr>
          <w:color w:val="auto"/>
        </w:rPr>
      </w:pPr>
    </w:p>
    <w:p w14:paraId="582F20F9" w14:textId="77777777" w:rsidR="00F27197" w:rsidRDefault="007C63A4" w:rsidP="00F27197">
      <w:pPr>
        <w:ind w:firstLine="426"/>
        <w:rPr>
          <w:rFonts w:eastAsiaTheme="majorEastAsia" w:cstheme="majorBidi"/>
          <w:b/>
          <w:caps/>
          <w:color w:val="auto"/>
        </w:rPr>
      </w:pPr>
      <w:r>
        <w:rPr>
          <w:rFonts w:eastAsiaTheme="majorEastAsia" w:cstheme="majorBidi"/>
          <w:b/>
          <w:caps/>
          <w:color w:val="auto"/>
        </w:rPr>
        <w:t xml:space="preserve">     </w:t>
      </w:r>
      <w:r w:rsidR="00F27197">
        <w:rPr>
          <w:rFonts w:eastAsiaTheme="majorEastAsia" w:cstheme="majorBidi"/>
          <w:b/>
          <w:caps/>
          <w:color w:val="auto"/>
        </w:rPr>
        <w:t>February 2023-May 2023</w:t>
      </w:r>
    </w:p>
    <w:p w14:paraId="2310D144" w14:textId="77777777" w:rsidR="00F27197" w:rsidRDefault="00F27197" w:rsidP="00F27197">
      <w:pPr>
        <w:rPr>
          <w:rFonts w:eastAsiaTheme="majorEastAsia" w:cstheme="majorBidi"/>
          <w:b/>
          <w:caps/>
          <w:color w:val="auto"/>
        </w:rPr>
      </w:pPr>
      <w:r>
        <w:rPr>
          <w:rFonts w:eastAsiaTheme="majorEastAsia" w:cstheme="majorBidi"/>
          <w:b/>
          <w:caps/>
          <w:color w:val="auto"/>
        </w:rPr>
        <w:t xml:space="preserve">               Executive support Administrator, </w:t>
      </w:r>
      <w:r w:rsidRPr="00ED2794">
        <w:rPr>
          <w:color w:val="auto"/>
          <w:sz w:val="24"/>
          <w:szCs w:val="24"/>
        </w:rPr>
        <w:t>PwC</w:t>
      </w:r>
    </w:p>
    <w:p w14:paraId="5738EB41" w14:textId="77777777" w:rsidR="00F27197" w:rsidRDefault="00F27197" w:rsidP="00F27197">
      <w:pPr>
        <w:ind w:left="709"/>
        <w:jc w:val="both"/>
        <w:rPr>
          <w:color w:val="auto"/>
        </w:rPr>
      </w:pPr>
      <w:r w:rsidRPr="007C63A4">
        <w:rPr>
          <w:color w:val="auto"/>
        </w:rPr>
        <w:t>Expense management - timely preparation of expense claims for stakeholders and support with processing invoices</w:t>
      </w:r>
      <w:r>
        <w:rPr>
          <w:color w:val="auto"/>
        </w:rPr>
        <w:t>.</w:t>
      </w:r>
    </w:p>
    <w:p w14:paraId="3DA5F661" w14:textId="77777777" w:rsidR="00F27197" w:rsidRPr="00ED2794" w:rsidRDefault="00F27197" w:rsidP="00F27197">
      <w:pPr>
        <w:ind w:left="709"/>
        <w:jc w:val="both"/>
        <w:rPr>
          <w:color w:val="auto"/>
        </w:rPr>
      </w:pPr>
      <w:r w:rsidRPr="00ED2794">
        <w:rPr>
          <w:color w:val="auto"/>
        </w:rPr>
        <w:t>Support with maintaining the firm's Client Records Management system (Salesforce), as required</w:t>
      </w:r>
      <w:r>
        <w:rPr>
          <w:color w:val="auto"/>
        </w:rPr>
        <w:t>.</w:t>
      </w:r>
    </w:p>
    <w:p w14:paraId="22E9B1F2" w14:textId="77777777" w:rsidR="00F27197" w:rsidRPr="00ED2794" w:rsidRDefault="00F27197" w:rsidP="00F27197">
      <w:pPr>
        <w:ind w:left="709"/>
        <w:jc w:val="both"/>
        <w:rPr>
          <w:color w:val="auto"/>
        </w:rPr>
      </w:pPr>
      <w:r w:rsidRPr="00ED2794">
        <w:rPr>
          <w:color w:val="auto"/>
        </w:rPr>
        <w:t>Confidently manage and prioritise workload to meet deadlines, whilst maintaining an exceptional quality of work</w:t>
      </w:r>
      <w:r>
        <w:rPr>
          <w:color w:val="auto"/>
        </w:rPr>
        <w:t>.</w:t>
      </w:r>
    </w:p>
    <w:p w14:paraId="3E833F2F" w14:textId="1CDA581C" w:rsidR="007C63A4" w:rsidRDefault="007C63A4" w:rsidP="00ED2794">
      <w:pPr>
        <w:rPr>
          <w:rFonts w:ascii="Georgia" w:hAnsi="Georgia"/>
          <w:b/>
          <w:color w:val="auto"/>
          <w:sz w:val="24"/>
          <w:szCs w:val="24"/>
        </w:rPr>
      </w:pPr>
    </w:p>
    <w:p w14:paraId="6AA72C59" w14:textId="7AAC68DA" w:rsidR="007A7DAA" w:rsidRPr="005414FB" w:rsidRDefault="007C63A4" w:rsidP="007A7DAA">
      <w:pPr>
        <w:pStyle w:val="Heading3"/>
        <w:ind w:left="720"/>
        <w:jc w:val="both"/>
        <w:rPr>
          <w:color w:val="auto"/>
          <w:szCs w:val="22"/>
        </w:rPr>
      </w:pPr>
      <w:r>
        <w:rPr>
          <w:color w:val="auto"/>
          <w:szCs w:val="22"/>
        </w:rPr>
        <w:t>January 2022-February 2022</w:t>
      </w:r>
    </w:p>
    <w:p w14:paraId="2A5D49D8" w14:textId="3F28916F" w:rsidR="007A7DAA" w:rsidRPr="005414FB" w:rsidRDefault="007A7DAA" w:rsidP="007A7DAA">
      <w:pPr>
        <w:pStyle w:val="Heading2"/>
        <w:spacing w:after="0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Project Support Asso</w:t>
      </w:r>
      <w:r w:rsidR="009F12CB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iate,</w:t>
      </w:r>
      <w:r w:rsidRPr="005414FB">
        <w:rPr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>Deloitte</w:t>
      </w:r>
    </w:p>
    <w:p w14:paraId="73F4187C" w14:textId="096D557E" w:rsidR="009506DB" w:rsidRPr="007A2F07" w:rsidRDefault="007A7DAA" w:rsidP="007A2F07">
      <w:pPr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9506DB" w:rsidRPr="007A2F07">
        <w:rPr>
          <w:color w:val="auto"/>
        </w:rPr>
        <w:t xml:space="preserve">Project Planning- Liaising with managers and partners to </w:t>
      </w:r>
      <w:r w:rsidR="00ED39F5" w:rsidRPr="007A2F07">
        <w:rPr>
          <w:color w:val="auto"/>
        </w:rPr>
        <w:t>establish.</w:t>
      </w:r>
    </w:p>
    <w:p w14:paraId="048E409F" w14:textId="3F4A4D53" w:rsidR="007A7DAA" w:rsidRDefault="00A90961" w:rsidP="00F27197">
      <w:pPr>
        <w:ind w:left="-142" w:firstLine="709"/>
        <w:jc w:val="both"/>
        <w:rPr>
          <w:color w:val="auto"/>
        </w:rPr>
      </w:pPr>
      <w:r>
        <w:rPr>
          <w:color w:val="auto"/>
        </w:rPr>
        <w:t xml:space="preserve">   </w:t>
      </w:r>
      <w:r>
        <w:rPr>
          <w:color w:val="auto"/>
        </w:rPr>
        <w:tab/>
      </w:r>
      <w:r w:rsidR="004F7886">
        <w:rPr>
          <w:color w:val="auto"/>
        </w:rPr>
        <w:t>t</w:t>
      </w:r>
      <w:r w:rsidR="009506DB" w:rsidRPr="007A2F07">
        <w:rPr>
          <w:color w:val="auto"/>
        </w:rPr>
        <w:t>imelines for effective completion of projects.</w:t>
      </w:r>
    </w:p>
    <w:p w14:paraId="47F8B1C0" w14:textId="23B561AE" w:rsidR="00A90961" w:rsidRDefault="007A7DAA" w:rsidP="00F27197">
      <w:pPr>
        <w:ind w:firstLine="567"/>
        <w:jc w:val="both"/>
        <w:rPr>
          <w:color w:val="auto"/>
        </w:rPr>
      </w:pPr>
      <w:r>
        <w:rPr>
          <w:color w:val="auto"/>
        </w:rPr>
        <w:t xml:space="preserve">    </w:t>
      </w:r>
      <w:r w:rsidR="00A90961">
        <w:rPr>
          <w:color w:val="auto"/>
        </w:rPr>
        <w:t>Managing calendar invites, organising meetings and travel management</w:t>
      </w:r>
    </w:p>
    <w:p w14:paraId="2B6C7318" w14:textId="4221BEB4" w:rsidR="00A90961" w:rsidRDefault="00A90961" w:rsidP="007A2F07">
      <w:pPr>
        <w:ind w:left="720"/>
        <w:jc w:val="both"/>
        <w:rPr>
          <w:color w:val="auto"/>
        </w:rPr>
      </w:pPr>
      <w:r>
        <w:rPr>
          <w:color w:val="auto"/>
        </w:rPr>
        <w:t>Preparation of expense reports using Microsoft Excel functions</w:t>
      </w:r>
    </w:p>
    <w:p w14:paraId="239DE1B3" w14:textId="59C43E83" w:rsidR="00435575" w:rsidRDefault="00435575" w:rsidP="007A2F07">
      <w:pPr>
        <w:ind w:left="720"/>
        <w:jc w:val="both"/>
        <w:rPr>
          <w:color w:val="auto"/>
        </w:rPr>
      </w:pPr>
      <w:r>
        <w:rPr>
          <w:color w:val="auto"/>
        </w:rPr>
        <w:t>Supporting projects through excellent admin skills</w:t>
      </w:r>
    </w:p>
    <w:p w14:paraId="08D1E169" w14:textId="77777777" w:rsidR="00F27197" w:rsidRDefault="00F27197" w:rsidP="00C170F5">
      <w:pPr>
        <w:pStyle w:val="Heading3"/>
        <w:ind w:left="720"/>
        <w:jc w:val="both"/>
        <w:rPr>
          <w:color w:val="auto"/>
          <w:szCs w:val="22"/>
        </w:rPr>
      </w:pPr>
    </w:p>
    <w:p w14:paraId="75F792FA" w14:textId="0AD42D13" w:rsidR="00C170F5" w:rsidRPr="005414FB" w:rsidRDefault="00C170F5" w:rsidP="00C170F5">
      <w:pPr>
        <w:pStyle w:val="Heading3"/>
        <w:ind w:left="720"/>
        <w:jc w:val="both"/>
        <w:rPr>
          <w:color w:val="auto"/>
          <w:szCs w:val="22"/>
        </w:rPr>
      </w:pPr>
      <w:r>
        <w:rPr>
          <w:color w:val="auto"/>
          <w:szCs w:val="22"/>
        </w:rPr>
        <w:t>ONGOING</w:t>
      </w:r>
    </w:p>
    <w:p w14:paraId="35CE752F" w14:textId="689406B9" w:rsidR="00C170F5" w:rsidRPr="005414FB" w:rsidRDefault="0017785E" w:rsidP="00C170F5">
      <w:pPr>
        <w:pStyle w:val="Heading2"/>
        <w:spacing w:after="0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PROCUREMENT</w:t>
      </w:r>
      <w:r w:rsidR="00C170F5">
        <w:rPr>
          <w:color w:val="auto"/>
          <w:sz w:val="22"/>
          <w:szCs w:val="22"/>
        </w:rPr>
        <w:t xml:space="preserve"> mANAGER,</w:t>
      </w:r>
      <w:r w:rsidR="00C170F5" w:rsidRPr="005414FB">
        <w:rPr>
          <w:color w:val="auto"/>
          <w:sz w:val="22"/>
          <w:szCs w:val="22"/>
        </w:rPr>
        <w:t xml:space="preserve"> </w:t>
      </w:r>
      <w:r w:rsidR="00C170F5">
        <w:rPr>
          <w:b w:val="0"/>
          <w:color w:val="auto"/>
          <w:sz w:val="22"/>
          <w:szCs w:val="22"/>
        </w:rPr>
        <w:t>fRENCH SILK</w:t>
      </w:r>
    </w:p>
    <w:p w14:paraId="65594F81" w14:textId="77777777" w:rsidR="00A90961" w:rsidRDefault="00C170F5" w:rsidP="00C170F5">
      <w:pPr>
        <w:ind w:left="720"/>
        <w:jc w:val="both"/>
        <w:rPr>
          <w:color w:val="auto"/>
        </w:rPr>
      </w:pPr>
      <w:r w:rsidRPr="00C170F5">
        <w:rPr>
          <w:color w:val="auto"/>
        </w:rPr>
        <w:t xml:space="preserve">Conducting market research to understand consumer requirements and then sourcing </w:t>
      </w:r>
    </w:p>
    <w:p w14:paraId="0781E0BA" w14:textId="373C0EC2" w:rsidR="00C170F5" w:rsidRPr="00C170F5" w:rsidRDefault="00A90961" w:rsidP="00F27197">
      <w:pPr>
        <w:ind w:left="720" w:hanging="11"/>
        <w:jc w:val="both"/>
        <w:rPr>
          <w:color w:val="auto"/>
        </w:rPr>
      </w:pPr>
      <w:r>
        <w:rPr>
          <w:color w:val="auto"/>
        </w:rPr>
        <w:t>g</w:t>
      </w:r>
      <w:r w:rsidR="00C170F5" w:rsidRPr="00C170F5">
        <w:rPr>
          <w:color w:val="auto"/>
        </w:rPr>
        <w:t>oods</w:t>
      </w:r>
      <w:r>
        <w:rPr>
          <w:color w:val="auto"/>
        </w:rPr>
        <w:t xml:space="preserve"> </w:t>
      </w:r>
      <w:r w:rsidR="00C170F5" w:rsidRPr="00C170F5">
        <w:rPr>
          <w:color w:val="auto"/>
        </w:rPr>
        <w:t>at competitive prices</w:t>
      </w:r>
    </w:p>
    <w:p w14:paraId="1C96F30C" w14:textId="6CC59F23" w:rsidR="00C170F5" w:rsidRDefault="00C170F5" w:rsidP="00C170F5">
      <w:pPr>
        <w:ind w:left="720"/>
        <w:jc w:val="both"/>
        <w:rPr>
          <w:color w:val="auto"/>
        </w:rPr>
      </w:pPr>
      <w:r w:rsidRPr="00C170F5">
        <w:rPr>
          <w:color w:val="auto"/>
        </w:rPr>
        <w:t>Marketing products on various social media platforms</w:t>
      </w:r>
    </w:p>
    <w:p w14:paraId="3214E697" w14:textId="53ECB89E" w:rsidR="00ED39F5" w:rsidRPr="00C170F5" w:rsidRDefault="00ED39F5" w:rsidP="00C170F5">
      <w:pPr>
        <w:ind w:left="720"/>
        <w:jc w:val="both"/>
        <w:rPr>
          <w:sz w:val="20"/>
          <w:szCs w:val="20"/>
        </w:rPr>
      </w:pPr>
      <w:r>
        <w:rPr>
          <w:color w:val="auto"/>
        </w:rPr>
        <w:t>Modelling future Revenue growth</w:t>
      </w:r>
    </w:p>
    <w:p w14:paraId="422F5F4F" w14:textId="77777777" w:rsidR="00CC1973" w:rsidRDefault="00CC1973" w:rsidP="009E3CAB">
      <w:pPr>
        <w:tabs>
          <w:tab w:val="right" w:pos="9026"/>
        </w:tabs>
        <w:rPr>
          <w:rFonts w:ascii="Georgia" w:hAnsi="Georgia"/>
          <w:bCs/>
          <w:color w:val="auto"/>
          <w:sz w:val="24"/>
          <w:szCs w:val="24"/>
        </w:rPr>
      </w:pPr>
    </w:p>
    <w:p w14:paraId="1630AB73" w14:textId="668CCA07" w:rsidR="009E3CAB" w:rsidRDefault="009E3CAB" w:rsidP="009E3CAB">
      <w:pPr>
        <w:tabs>
          <w:tab w:val="right" w:pos="9026"/>
        </w:tabs>
        <w:rPr>
          <w:rFonts w:ascii="Georgia" w:hAnsi="Georgia"/>
          <w:b/>
          <w:color w:val="auto"/>
          <w:sz w:val="24"/>
          <w:szCs w:val="24"/>
        </w:rPr>
      </w:pPr>
      <w:r w:rsidRPr="009E3CAB">
        <w:rPr>
          <w:rFonts w:ascii="Georgia" w:hAnsi="Georgia"/>
          <w:b/>
          <w:color w:val="auto"/>
          <w:sz w:val="24"/>
          <w:szCs w:val="24"/>
        </w:rPr>
        <w:lastRenderedPageBreak/>
        <w:t>Certifications</w:t>
      </w:r>
    </w:p>
    <w:p w14:paraId="37B092A9" w14:textId="756BA178" w:rsidR="009E3CAB" w:rsidRPr="009E3CAB" w:rsidRDefault="009E3CAB" w:rsidP="009E3CAB">
      <w:pPr>
        <w:pStyle w:val="Heading3"/>
        <w:ind w:left="720"/>
        <w:jc w:val="both"/>
        <w:rPr>
          <w:color w:val="auto"/>
          <w:szCs w:val="22"/>
        </w:rPr>
      </w:pPr>
      <w:r w:rsidRPr="009E3CAB">
        <w:rPr>
          <w:color w:val="auto"/>
          <w:szCs w:val="22"/>
        </w:rPr>
        <w:t>Ongoing</w:t>
      </w:r>
    </w:p>
    <w:p w14:paraId="3D1E72CD" w14:textId="078BB9B4" w:rsidR="009E3CAB" w:rsidRDefault="009E3CAB" w:rsidP="009E3CAB">
      <w:pPr>
        <w:pStyle w:val="Heading3"/>
        <w:ind w:left="720"/>
        <w:jc w:val="both"/>
        <w:rPr>
          <w:color w:val="auto"/>
          <w:szCs w:val="22"/>
        </w:rPr>
      </w:pPr>
      <w:r w:rsidRPr="009E3CAB">
        <w:rPr>
          <w:color w:val="auto"/>
          <w:szCs w:val="22"/>
        </w:rPr>
        <w:t>Google Data Analytics</w:t>
      </w:r>
      <w:r>
        <w:rPr>
          <w:color w:val="auto"/>
          <w:szCs w:val="22"/>
        </w:rPr>
        <w:t>, Google</w:t>
      </w:r>
    </w:p>
    <w:p w14:paraId="165FE205" w14:textId="63F4BA14" w:rsidR="009E3CAB" w:rsidRDefault="009E3CAB" w:rsidP="009E3CAB">
      <w:pPr>
        <w:ind w:left="720"/>
        <w:jc w:val="both"/>
        <w:rPr>
          <w:color w:val="auto"/>
        </w:rPr>
      </w:pPr>
      <w:r>
        <w:rPr>
          <w:color w:val="auto"/>
        </w:rPr>
        <w:t xml:space="preserve">Data analysis, Cleaning and </w:t>
      </w:r>
      <w:r w:rsidR="009B4FC8">
        <w:rPr>
          <w:color w:val="auto"/>
        </w:rPr>
        <w:t>visualization</w:t>
      </w:r>
    </w:p>
    <w:p w14:paraId="635594CC" w14:textId="6709A1FF" w:rsidR="00C42A39" w:rsidRPr="00C84A73" w:rsidRDefault="009E3CAB" w:rsidP="00C84A73">
      <w:pPr>
        <w:ind w:left="720"/>
        <w:jc w:val="both"/>
        <w:rPr>
          <w:color w:val="auto"/>
        </w:rPr>
      </w:pPr>
      <w:r>
        <w:rPr>
          <w:color w:val="auto"/>
        </w:rPr>
        <w:t>Using tools such as SQL, R Programming, Tableau</w:t>
      </w:r>
      <w:r w:rsidR="00BC74D9">
        <w:rPr>
          <w:color w:val="auto"/>
        </w:rPr>
        <w:tab/>
      </w:r>
    </w:p>
    <w:p w14:paraId="2C6285F6" w14:textId="77777777" w:rsidR="009E3CAB" w:rsidRDefault="009E3CAB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2C83A5D2" w14:textId="77777777" w:rsidR="009E3CAB" w:rsidRDefault="009E3CAB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653A4FB7" w14:textId="5AB9FF4A" w:rsidR="00C42A39" w:rsidRPr="00015154" w:rsidRDefault="00C42A39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015154">
        <w:rPr>
          <w:rFonts w:ascii="Georgia" w:hAnsi="Georgia"/>
          <w:b/>
          <w:color w:val="auto"/>
          <w:sz w:val="24"/>
          <w:szCs w:val="24"/>
        </w:rPr>
        <w:t>EDUCATION</w:t>
      </w:r>
    </w:p>
    <w:p w14:paraId="0911181E" w14:textId="77777777" w:rsidR="00C42A39" w:rsidRPr="00015154" w:rsidRDefault="00C42A39" w:rsidP="00C42A39">
      <w:pPr>
        <w:jc w:val="both"/>
        <w:rPr>
          <w:color w:val="auto"/>
        </w:rPr>
      </w:pPr>
    </w:p>
    <w:p w14:paraId="396C36E5" w14:textId="416585FE" w:rsidR="00CD4597" w:rsidRPr="00015154" w:rsidRDefault="009A7EC2" w:rsidP="00CD4597">
      <w:pPr>
        <w:pStyle w:val="Heading3"/>
        <w:ind w:left="720"/>
        <w:jc w:val="both"/>
        <w:rPr>
          <w:color w:val="auto"/>
          <w:szCs w:val="22"/>
        </w:rPr>
      </w:pPr>
      <w:r>
        <w:rPr>
          <w:color w:val="auto"/>
          <w:szCs w:val="22"/>
        </w:rPr>
        <w:t>2022</w:t>
      </w:r>
    </w:p>
    <w:p w14:paraId="0782C297" w14:textId="5962BC63" w:rsidR="00CD4597" w:rsidRPr="00015154" w:rsidRDefault="00CD4597" w:rsidP="00CD4597">
      <w:pPr>
        <w:pStyle w:val="Heading2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degree</w:t>
      </w:r>
      <w:r w:rsidRPr="00015154">
        <w:rPr>
          <w:color w:val="auto"/>
          <w:sz w:val="22"/>
          <w:szCs w:val="22"/>
        </w:rPr>
        <w:t xml:space="preserve">, </w:t>
      </w:r>
      <w:r>
        <w:rPr>
          <w:rStyle w:val="SubtleReference"/>
          <w:color w:val="auto"/>
          <w:sz w:val="22"/>
          <w:szCs w:val="22"/>
        </w:rPr>
        <w:t>swansea university</w:t>
      </w:r>
    </w:p>
    <w:p w14:paraId="36BC8098" w14:textId="0C5B4FD8" w:rsidR="00CD4597" w:rsidRPr="00CD4597" w:rsidRDefault="00CD4597" w:rsidP="00CD4597">
      <w:pPr>
        <w:ind w:left="720"/>
        <w:jc w:val="both"/>
        <w:rPr>
          <w:color w:val="auto"/>
        </w:rPr>
      </w:pPr>
      <w:r>
        <w:rPr>
          <w:color w:val="auto"/>
        </w:rPr>
        <w:t>Chemical Engineering, BEng (Hons).</w:t>
      </w:r>
    </w:p>
    <w:p w14:paraId="60ABC9DE" w14:textId="77777777" w:rsidR="00CD4597" w:rsidRDefault="00CD4597" w:rsidP="00C42A39">
      <w:pPr>
        <w:pStyle w:val="Heading3"/>
        <w:ind w:left="720"/>
        <w:jc w:val="both"/>
        <w:rPr>
          <w:color w:val="auto"/>
          <w:szCs w:val="22"/>
        </w:rPr>
      </w:pPr>
    </w:p>
    <w:p w14:paraId="6FD6FB4E" w14:textId="784DBCC8" w:rsidR="00C42A39" w:rsidRPr="00015154" w:rsidRDefault="00C42A39" w:rsidP="00C42A39">
      <w:pPr>
        <w:pStyle w:val="Heading3"/>
        <w:ind w:left="720"/>
        <w:jc w:val="both"/>
        <w:rPr>
          <w:color w:val="auto"/>
          <w:szCs w:val="22"/>
        </w:rPr>
      </w:pPr>
      <w:r w:rsidRPr="00015154">
        <w:rPr>
          <w:color w:val="auto"/>
          <w:szCs w:val="22"/>
        </w:rPr>
        <w:t>201</w:t>
      </w:r>
      <w:r>
        <w:rPr>
          <w:color w:val="auto"/>
          <w:szCs w:val="22"/>
        </w:rPr>
        <w:t>7</w:t>
      </w:r>
      <w:r w:rsidRPr="00015154">
        <w:rPr>
          <w:color w:val="auto"/>
          <w:szCs w:val="22"/>
        </w:rPr>
        <w:t xml:space="preserve"> </w:t>
      </w:r>
    </w:p>
    <w:p w14:paraId="2573D952" w14:textId="022D8C43" w:rsidR="00C42A39" w:rsidRPr="00015154" w:rsidRDefault="00C42A39" w:rsidP="00C42A39">
      <w:pPr>
        <w:pStyle w:val="Heading2"/>
        <w:ind w:left="720"/>
        <w:jc w:val="both"/>
        <w:rPr>
          <w:color w:val="auto"/>
          <w:sz w:val="22"/>
          <w:szCs w:val="22"/>
        </w:rPr>
      </w:pPr>
      <w:r w:rsidRPr="00015154">
        <w:rPr>
          <w:color w:val="auto"/>
          <w:sz w:val="22"/>
          <w:szCs w:val="22"/>
        </w:rPr>
        <w:t xml:space="preserve">A-levelS, </w:t>
      </w:r>
      <w:r w:rsidR="00BC74D9">
        <w:rPr>
          <w:rStyle w:val="SubtleReference"/>
          <w:color w:val="auto"/>
          <w:sz w:val="22"/>
          <w:szCs w:val="22"/>
        </w:rPr>
        <w:t>jOSEPH cHAMBERLAIN sIXTH fORM</w:t>
      </w:r>
    </w:p>
    <w:p w14:paraId="6864ED89" w14:textId="160DD425" w:rsidR="00C42A39" w:rsidRPr="00015154" w:rsidRDefault="007B3B7D" w:rsidP="00C42A39">
      <w:pPr>
        <w:ind w:left="720"/>
        <w:jc w:val="both"/>
        <w:rPr>
          <w:rFonts w:ascii="Georgia" w:hAnsi="Georgia"/>
          <w:bCs/>
          <w:color w:val="auto"/>
          <w:sz w:val="24"/>
          <w:szCs w:val="24"/>
        </w:rPr>
      </w:pPr>
      <w:r>
        <w:rPr>
          <w:color w:val="auto"/>
        </w:rPr>
        <w:t>Psychology</w:t>
      </w:r>
      <w:r w:rsidR="00C42A39">
        <w:rPr>
          <w:color w:val="auto"/>
        </w:rPr>
        <w:t xml:space="preserve">, </w:t>
      </w:r>
      <w:r>
        <w:rPr>
          <w:color w:val="auto"/>
        </w:rPr>
        <w:t>Chemistry</w:t>
      </w:r>
      <w:r w:rsidR="00C42A39" w:rsidRPr="00015154">
        <w:rPr>
          <w:color w:val="auto"/>
        </w:rPr>
        <w:t xml:space="preserve"> &amp; </w:t>
      </w:r>
      <w:r>
        <w:rPr>
          <w:color w:val="auto"/>
        </w:rPr>
        <w:t>Biology. C-C-B.</w:t>
      </w:r>
      <w:r w:rsidR="00C42A39">
        <w:rPr>
          <w:color w:val="auto"/>
        </w:rPr>
        <w:t xml:space="preserve"> </w:t>
      </w:r>
    </w:p>
    <w:p w14:paraId="02F99D4E" w14:textId="77777777" w:rsidR="00C42A39" w:rsidRPr="00015154" w:rsidRDefault="00C42A39" w:rsidP="00C42A39">
      <w:pPr>
        <w:ind w:left="720"/>
        <w:jc w:val="both"/>
        <w:rPr>
          <w:rFonts w:ascii="Georgia" w:hAnsi="Georgia"/>
          <w:bCs/>
          <w:color w:val="auto"/>
          <w:sz w:val="24"/>
          <w:szCs w:val="24"/>
        </w:rPr>
      </w:pPr>
    </w:p>
    <w:p w14:paraId="3D146877" w14:textId="0B4A360E" w:rsidR="00C42A39" w:rsidRPr="00015154" w:rsidRDefault="00C42A39" w:rsidP="00C42A39">
      <w:pPr>
        <w:pStyle w:val="Heading3"/>
        <w:ind w:left="720"/>
        <w:jc w:val="both"/>
        <w:rPr>
          <w:color w:val="auto"/>
          <w:szCs w:val="22"/>
        </w:rPr>
      </w:pPr>
      <w:r w:rsidRPr="00015154">
        <w:rPr>
          <w:color w:val="auto"/>
          <w:szCs w:val="22"/>
        </w:rPr>
        <w:t>201</w:t>
      </w:r>
      <w:r w:rsidR="00BC74D9">
        <w:rPr>
          <w:color w:val="auto"/>
          <w:szCs w:val="22"/>
        </w:rPr>
        <w:t>5</w:t>
      </w:r>
    </w:p>
    <w:p w14:paraId="52F880BD" w14:textId="1277550E" w:rsidR="00C42A39" w:rsidRPr="00015154" w:rsidRDefault="00C42A39" w:rsidP="00C42A39">
      <w:pPr>
        <w:pStyle w:val="Heading2"/>
        <w:ind w:left="720"/>
        <w:jc w:val="both"/>
        <w:rPr>
          <w:color w:val="auto"/>
          <w:sz w:val="22"/>
          <w:szCs w:val="22"/>
        </w:rPr>
      </w:pPr>
      <w:r w:rsidRPr="00015154">
        <w:rPr>
          <w:color w:val="auto"/>
          <w:sz w:val="22"/>
          <w:szCs w:val="22"/>
        </w:rPr>
        <w:t xml:space="preserve">GCSE, </w:t>
      </w:r>
      <w:r w:rsidR="00BC74D9">
        <w:rPr>
          <w:rStyle w:val="SubtleReference"/>
          <w:color w:val="auto"/>
          <w:sz w:val="22"/>
          <w:szCs w:val="22"/>
        </w:rPr>
        <w:t>gOLDEN hILLOCK sCHOOL</w:t>
      </w:r>
      <w:r w:rsidRPr="00015154">
        <w:rPr>
          <w:rStyle w:val="SubtleReference"/>
          <w:color w:val="auto"/>
          <w:sz w:val="22"/>
          <w:szCs w:val="22"/>
        </w:rPr>
        <w:t xml:space="preserve"> </w:t>
      </w:r>
    </w:p>
    <w:p w14:paraId="226FA588" w14:textId="0706BCB3" w:rsidR="00C42A39" w:rsidRDefault="00C42A39" w:rsidP="00C42A39">
      <w:pPr>
        <w:ind w:left="720"/>
        <w:jc w:val="both"/>
        <w:rPr>
          <w:color w:val="auto"/>
        </w:rPr>
      </w:pPr>
      <w:r w:rsidRPr="00015154">
        <w:rPr>
          <w:color w:val="auto"/>
        </w:rPr>
        <w:t>Nine GCSE’s including Math, English &amp; Science. Grades A-C.</w:t>
      </w:r>
    </w:p>
    <w:p w14:paraId="302E2833" w14:textId="77777777" w:rsidR="00C42A39" w:rsidRDefault="00C42A39" w:rsidP="00C42A39">
      <w:pPr>
        <w:jc w:val="both"/>
        <w:rPr>
          <w:color w:val="auto"/>
        </w:rPr>
      </w:pPr>
    </w:p>
    <w:p w14:paraId="75C9058A" w14:textId="77777777" w:rsidR="00C42A39" w:rsidRPr="00D20FD8" w:rsidRDefault="00C42A39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D20FD8">
        <w:rPr>
          <w:rFonts w:ascii="Georgia" w:hAnsi="Georgia"/>
          <w:b/>
          <w:color w:val="auto"/>
          <w:sz w:val="24"/>
          <w:szCs w:val="24"/>
        </w:rPr>
        <w:t>SKILLS</w:t>
      </w:r>
    </w:p>
    <w:p w14:paraId="3BE6773E" w14:textId="77777777" w:rsidR="00C42A39" w:rsidRPr="003855C1" w:rsidRDefault="00C42A39" w:rsidP="00C42A39">
      <w:pPr>
        <w:jc w:val="both"/>
        <w:rPr>
          <w:rFonts w:ascii="Georgia" w:hAnsi="Georgia"/>
          <w:bCs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26"/>
      </w:tblGrid>
      <w:tr w:rsidR="00C42A39" w:rsidRPr="003855C1" w14:paraId="15C42C9A" w14:textId="77777777" w:rsidTr="002F15D4">
        <w:tc>
          <w:tcPr>
            <w:tcW w:w="4500" w:type="dxa"/>
          </w:tcPr>
          <w:p w14:paraId="137965F6" w14:textId="77777777" w:rsidR="00C42A39" w:rsidRPr="007735F4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Proactive approach, using initiative to grow and develop self and area of responsibility.</w:t>
            </w:r>
          </w:p>
          <w:p w14:paraId="33493914" w14:textId="77777777" w:rsidR="00C42A39" w:rsidRPr="007735F4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</w:rPr>
              <w:t xml:space="preserve">Organization skills: ability to </w:t>
            </w:r>
            <w:r w:rsidRPr="003855C1">
              <w:rPr>
                <w:color w:val="auto"/>
                <w:lang w:val="en-GB"/>
              </w:rPr>
              <w:t>prioritise work and confidently manage conflicting demands to meet timelines.</w:t>
            </w:r>
          </w:p>
          <w:p w14:paraId="1B1F7C46" w14:textId="77777777" w:rsidR="00C42A39" w:rsidRPr="003855C1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Strong team player, embracing collaborative working.</w:t>
            </w:r>
          </w:p>
          <w:p w14:paraId="21EF5243" w14:textId="77777777" w:rsidR="00C42A39" w:rsidRPr="003855C1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 xml:space="preserve">Excellent attention to detail. </w:t>
            </w:r>
          </w:p>
          <w:p w14:paraId="75339D18" w14:textId="77777777" w:rsidR="00C42A39" w:rsidRPr="007735F4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Innovative but pragmatic approach to problem solving and a drive to continuously improve.</w:t>
            </w:r>
          </w:p>
        </w:tc>
        <w:tc>
          <w:tcPr>
            <w:tcW w:w="4526" w:type="dxa"/>
            <w:tcMar>
              <w:left w:w="360" w:type="dxa"/>
            </w:tcMar>
          </w:tcPr>
          <w:p w14:paraId="581E89DE" w14:textId="77777777" w:rsidR="00C42A39" w:rsidRPr="007735F4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Positive and professional approach to all aspects of work.</w:t>
            </w:r>
          </w:p>
          <w:p w14:paraId="269BF612" w14:textId="77777777" w:rsidR="00C42A39" w:rsidRPr="003855C1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Work affectively in a proactive and flexible manner to manage a high workload.</w:t>
            </w:r>
          </w:p>
          <w:p w14:paraId="483BE402" w14:textId="77777777" w:rsidR="00C42A39" w:rsidRPr="007735F4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Highly adaptable to change.</w:t>
            </w:r>
          </w:p>
          <w:p w14:paraId="3CA707E7" w14:textId="77777777" w:rsidR="00C42A39" w:rsidRPr="003855C1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Highly self-motivated and ability to work independently.</w:t>
            </w:r>
          </w:p>
          <w:p w14:paraId="6EE70753" w14:textId="77777777" w:rsidR="00C42A39" w:rsidRPr="003855C1" w:rsidRDefault="00C42A39" w:rsidP="002F15D4">
            <w:pPr>
              <w:pStyle w:val="ListBullet"/>
              <w:numPr>
                <w:ilvl w:val="0"/>
                <w:numId w:val="2"/>
              </w:numPr>
              <w:contextualSpacing w:val="0"/>
              <w:jc w:val="both"/>
              <w:rPr>
                <w:color w:val="auto"/>
              </w:rPr>
            </w:pPr>
            <w:r w:rsidRPr="003855C1">
              <w:rPr>
                <w:color w:val="auto"/>
                <w:lang w:val="en-GB"/>
              </w:rPr>
              <w:t>Strong and confident communicator, taking personal responsibility in dealing with queries.</w:t>
            </w:r>
          </w:p>
          <w:p w14:paraId="3010F643" w14:textId="77777777" w:rsidR="00C42A39" w:rsidRPr="003855C1" w:rsidRDefault="00C42A39" w:rsidP="002F15D4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jc w:val="both"/>
              <w:rPr>
                <w:color w:val="auto"/>
              </w:rPr>
            </w:pPr>
          </w:p>
        </w:tc>
      </w:tr>
    </w:tbl>
    <w:p w14:paraId="1897B6A8" w14:textId="77777777" w:rsidR="008D4CF8" w:rsidRPr="008D4CF8" w:rsidRDefault="008D4CF8" w:rsidP="008D4CF8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8D4CF8">
        <w:rPr>
          <w:rFonts w:ascii="Georgia" w:hAnsi="Georgia"/>
          <w:b/>
          <w:color w:val="auto"/>
          <w:sz w:val="24"/>
          <w:szCs w:val="24"/>
        </w:rPr>
        <w:t>OTHER QUALIFICATIONS &amp; EXPERIENCE</w:t>
      </w:r>
    </w:p>
    <w:p w14:paraId="0F470C4C" w14:textId="77777777" w:rsidR="008D4CF8" w:rsidRPr="008D4CF8" w:rsidRDefault="008D4CF8" w:rsidP="008D4CF8">
      <w:pPr>
        <w:jc w:val="both"/>
        <w:rPr>
          <w:rFonts w:ascii="Georgia" w:hAnsi="Georgia"/>
          <w:bCs/>
          <w:color w:val="auto"/>
          <w:sz w:val="24"/>
          <w:szCs w:val="24"/>
        </w:rPr>
      </w:pPr>
    </w:p>
    <w:p w14:paraId="33AF7B1B" w14:textId="1B7DCACE" w:rsidR="008D4CF8" w:rsidRPr="008D4CF8" w:rsidRDefault="008D4CF8" w:rsidP="008D4CF8">
      <w:pPr>
        <w:pStyle w:val="ListBullet"/>
        <w:numPr>
          <w:ilvl w:val="0"/>
          <w:numId w:val="8"/>
        </w:numPr>
        <w:jc w:val="both"/>
        <w:rPr>
          <w:rFonts w:ascii="Georgia" w:hAnsi="Georgia"/>
          <w:bCs/>
          <w:color w:val="auto"/>
          <w:sz w:val="24"/>
          <w:szCs w:val="24"/>
        </w:rPr>
      </w:pPr>
      <w:r>
        <w:rPr>
          <w:color w:val="auto"/>
          <w:lang w:val="en-GB"/>
        </w:rPr>
        <w:t>President of Pakistan Society</w:t>
      </w:r>
      <w:r w:rsidRPr="008D4CF8">
        <w:rPr>
          <w:color w:val="auto"/>
          <w:lang w:val="en-GB"/>
        </w:rPr>
        <w:t xml:space="preserve"> – </w:t>
      </w:r>
      <w:r>
        <w:rPr>
          <w:color w:val="auto"/>
          <w:lang w:val="en-GB"/>
        </w:rPr>
        <w:t>1 Year</w:t>
      </w:r>
    </w:p>
    <w:p w14:paraId="55656972" w14:textId="3A74FEA3" w:rsidR="008D4CF8" w:rsidRPr="008D4CF8" w:rsidRDefault="008D4CF8" w:rsidP="008D4CF8">
      <w:pPr>
        <w:pStyle w:val="ListBullet"/>
        <w:numPr>
          <w:ilvl w:val="0"/>
          <w:numId w:val="8"/>
        </w:numPr>
        <w:jc w:val="both"/>
        <w:rPr>
          <w:rFonts w:ascii="Georgia" w:hAnsi="Georgia"/>
          <w:bCs/>
          <w:color w:val="auto"/>
          <w:sz w:val="24"/>
          <w:szCs w:val="24"/>
        </w:rPr>
      </w:pPr>
      <w:r>
        <w:rPr>
          <w:color w:val="auto"/>
          <w:lang w:val="en-GB"/>
        </w:rPr>
        <w:t>Steward at various charity events</w:t>
      </w:r>
      <w:r w:rsidRPr="008D4CF8">
        <w:rPr>
          <w:color w:val="auto"/>
          <w:lang w:val="en-GB"/>
        </w:rPr>
        <w:t xml:space="preserve"> – </w:t>
      </w:r>
      <w:r>
        <w:rPr>
          <w:color w:val="auto"/>
          <w:lang w:val="en-GB"/>
        </w:rPr>
        <w:t>2 years</w:t>
      </w:r>
    </w:p>
    <w:p w14:paraId="21EFD5A1" w14:textId="77777777" w:rsidR="00C42A39" w:rsidRDefault="00C42A39" w:rsidP="00C42A39">
      <w:pPr>
        <w:jc w:val="both"/>
        <w:rPr>
          <w:rFonts w:ascii="Georgia" w:hAnsi="Georgia"/>
          <w:b/>
          <w:sz w:val="24"/>
          <w:szCs w:val="24"/>
        </w:rPr>
      </w:pPr>
    </w:p>
    <w:p w14:paraId="08E3587C" w14:textId="77777777" w:rsidR="00C42A39" w:rsidRPr="00A37509" w:rsidRDefault="00C42A39" w:rsidP="00C42A39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A37509">
        <w:rPr>
          <w:rFonts w:ascii="Georgia" w:hAnsi="Georgia"/>
          <w:b/>
          <w:color w:val="auto"/>
          <w:sz w:val="24"/>
          <w:szCs w:val="24"/>
        </w:rPr>
        <w:t>REFERENCES</w:t>
      </w:r>
    </w:p>
    <w:p w14:paraId="14C63C1B" w14:textId="77777777" w:rsidR="00C42A39" w:rsidRPr="003855C1" w:rsidRDefault="00C42A39" w:rsidP="00C42A39">
      <w:pPr>
        <w:jc w:val="both"/>
        <w:rPr>
          <w:rFonts w:ascii="Georgia" w:hAnsi="Georgia"/>
          <w:bCs/>
          <w:sz w:val="24"/>
          <w:szCs w:val="24"/>
        </w:rPr>
      </w:pPr>
    </w:p>
    <w:p w14:paraId="13FC8DFC" w14:textId="51AD4BE8" w:rsidR="00C42A39" w:rsidRPr="003855C1" w:rsidRDefault="00DA1553" w:rsidP="00C42A39">
      <w:pPr>
        <w:pStyle w:val="NoSpacing"/>
        <w:tabs>
          <w:tab w:val="left" w:pos="900"/>
          <w:tab w:val="center" w:pos="4968"/>
        </w:tabs>
        <w:jc w:val="both"/>
        <w:rPr>
          <w:color w:val="auto"/>
        </w:rPr>
      </w:pPr>
      <w:r>
        <w:rPr>
          <w:color w:val="auto"/>
        </w:rPr>
        <w:t>Mohammed Sharif</w:t>
      </w:r>
      <w:r w:rsidR="00C42A39" w:rsidRPr="003855C1">
        <w:rPr>
          <w:color w:val="auto"/>
        </w:rPr>
        <w:t xml:space="preserve"> (Manager)</w:t>
      </w:r>
      <w:r w:rsidR="00C42A39">
        <w:rPr>
          <w:color w:val="auto"/>
        </w:rPr>
        <w:tab/>
      </w:r>
      <w:r w:rsidR="00C42A39">
        <w:rPr>
          <w:color w:val="auto"/>
        </w:rPr>
        <w:tab/>
      </w:r>
      <w:r w:rsidR="00C42A39">
        <w:rPr>
          <w:color w:val="auto"/>
        </w:rPr>
        <w:tab/>
      </w:r>
      <w:r>
        <w:rPr>
          <w:color w:val="auto"/>
        </w:rPr>
        <w:t>Mohammed Azeem</w:t>
      </w:r>
    </w:p>
    <w:p w14:paraId="5ADFBC89" w14:textId="145752D7" w:rsidR="00C42A39" w:rsidRPr="003855C1" w:rsidRDefault="00DA1553" w:rsidP="00C42A39">
      <w:pPr>
        <w:pStyle w:val="NoSpacing"/>
        <w:tabs>
          <w:tab w:val="left" w:pos="900"/>
          <w:tab w:val="center" w:pos="4968"/>
        </w:tabs>
        <w:jc w:val="both"/>
        <w:rPr>
          <w:color w:val="auto"/>
        </w:rPr>
      </w:pPr>
      <w:r>
        <w:rPr>
          <w:color w:val="auto"/>
        </w:rPr>
        <w:t>UKIM</w:t>
      </w:r>
      <w:r w:rsidR="00C42A39">
        <w:rPr>
          <w:color w:val="auto"/>
        </w:rPr>
        <w:tab/>
      </w:r>
      <w:r w:rsidR="00C42A39">
        <w:rPr>
          <w:color w:val="auto"/>
        </w:rPr>
        <w:tab/>
      </w:r>
      <w:r w:rsidR="00C42A39">
        <w:rPr>
          <w:color w:val="auto"/>
        </w:rPr>
        <w:tab/>
      </w:r>
      <w:r>
        <w:rPr>
          <w:color w:val="auto"/>
        </w:rPr>
        <w:tab/>
      </w:r>
      <w:r w:rsidR="00BB4A82">
        <w:rPr>
          <w:color w:val="auto"/>
        </w:rPr>
        <w:t>Naseem’s Accountants</w:t>
      </w:r>
    </w:p>
    <w:p w14:paraId="5450B241" w14:textId="30FB6443" w:rsidR="00C42A39" w:rsidRPr="003855C1" w:rsidRDefault="00DA1553" w:rsidP="00BB4A82">
      <w:pPr>
        <w:pStyle w:val="NoSpacing"/>
        <w:tabs>
          <w:tab w:val="left" w:pos="900"/>
          <w:tab w:val="center" w:pos="4968"/>
        </w:tabs>
        <w:ind w:left="5760" w:hanging="5760"/>
        <w:jc w:val="both"/>
        <w:rPr>
          <w:rFonts w:cs="Arial"/>
          <w:color w:val="auto"/>
          <w:shd w:val="clear" w:color="auto" w:fill="FFFFFF"/>
        </w:rPr>
      </w:pPr>
      <w:r>
        <w:rPr>
          <w:rFonts w:cs="Arial"/>
          <w:color w:val="auto"/>
          <w:shd w:val="clear" w:color="auto" w:fill="FFFFFF"/>
        </w:rPr>
        <w:t xml:space="preserve">423 </w:t>
      </w:r>
      <w:r w:rsidR="00BB4A82">
        <w:rPr>
          <w:rFonts w:cs="Arial"/>
          <w:color w:val="auto"/>
          <w:shd w:val="clear" w:color="auto" w:fill="FFFFFF"/>
        </w:rPr>
        <w:t>Stratford Road</w:t>
      </w:r>
      <w:r>
        <w:rPr>
          <w:rFonts w:cs="Arial"/>
          <w:color w:val="auto"/>
          <w:shd w:val="clear" w:color="auto" w:fill="FFFFFF"/>
        </w:rPr>
        <w:t>, Birmingham, B11 4LB</w:t>
      </w:r>
      <w:r w:rsidR="00C42A39">
        <w:rPr>
          <w:rFonts w:cs="Arial"/>
          <w:color w:val="auto"/>
          <w:shd w:val="clear" w:color="auto" w:fill="FFFFFF"/>
        </w:rPr>
        <w:tab/>
      </w:r>
      <w:r w:rsidR="00C42A39">
        <w:rPr>
          <w:rFonts w:cs="Arial"/>
          <w:color w:val="auto"/>
          <w:shd w:val="clear" w:color="auto" w:fill="FFFFFF"/>
        </w:rPr>
        <w:tab/>
      </w:r>
      <w:r w:rsidR="00BB4A82">
        <w:rPr>
          <w:rFonts w:cs="Arial"/>
          <w:color w:val="auto"/>
          <w:shd w:val="clear" w:color="auto" w:fill="FFFFFF"/>
        </w:rPr>
        <w:t>104 Stoney Lane</w:t>
      </w:r>
      <w:r w:rsidR="00C42A39">
        <w:rPr>
          <w:rFonts w:cs="Arial"/>
          <w:color w:val="auto"/>
          <w:shd w:val="clear" w:color="auto" w:fill="FFFFFF"/>
        </w:rPr>
        <w:t xml:space="preserve">, </w:t>
      </w:r>
      <w:r w:rsidR="00BB4A82">
        <w:rPr>
          <w:rFonts w:cs="Arial"/>
          <w:color w:val="auto"/>
          <w:shd w:val="clear" w:color="auto" w:fill="FFFFFF"/>
        </w:rPr>
        <w:t>Birmingham</w:t>
      </w:r>
      <w:r w:rsidR="00C42A39">
        <w:rPr>
          <w:rFonts w:cs="Arial"/>
          <w:color w:val="auto"/>
          <w:shd w:val="clear" w:color="auto" w:fill="FFFFFF"/>
        </w:rPr>
        <w:t xml:space="preserve">, </w:t>
      </w:r>
      <w:r w:rsidR="00BB4A82">
        <w:rPr>
          <w:rFonts w:cs="Arial"/>
          <w:color w:val="auto"/>
          <w:shd w:val="clear" w:color="auto" w:fill="FFFFFF"/>
        </w:rPr>
        <w:t>B12 8AF</w:t>
      </w:r>
    </w:p>
    <w:p w14:paraId="36D34354" w14:textId="6B10F8E4" w:rsidR="00C42A39" w:rsidRPr="003855C1" w:rsidRDefault="00C42A39" w:rsidP="00C42A39">
      <w:pPr>
        <w:pStyle w:val="NoSpacing"/>
        <w:tabs>
          <w:tab w:val="left" w:pos="900"/>
          <w:tab w:val="center" w:pos="4968"/>
        </w:tabs>
        <w:jc w:val="both"/>
        <w:rPr>
          <w:color w:val="auto"/>
        </w:rPr>
      </w:pPr>
      <w:r w:rsidRPr="003855C1">
        <w:rPr>
          <w:rFonts w:cs="Arial"/>
          <w:color w:val="auto"/>
          <w:shd w:val="clear" w:color="auto" w:fill="FFFFFF"/>
        </w:rPr>
        <w:t>Mob: 07</w:t>
      </w:r>
      <w:r w:rsidR="00DA1553">
        <w:rPr>
          <w:rFonts w:cs="Arial"/>
          <w:color w:val="auto"/>
          <w:shd w:val="clear" w:color="auto" w:fill="FFFFFF"/>
        </w:rPr>
        <w:t>866480745</w:t>
      </w:r>
      <w:r>
        <w:rPr>
          <w:rFonts w:cs="Arial"/>
          <w:color w:val="auto"/>
          <w:shd w:val="clear" w:color="auto" w:fill="FFFFFF"/>
        </w:rPr>
        <w:tab/>
      </w:r>
      <w:r>
        <w:rPr>
          <w:rFonts w:cs="Arial"/>
          <w:color w:val="auto"/>
          <w:shd w:val="clear" w:color="auto" w:fill="FFFFFF"/>
        </w:rPr>
        <w:tab/>
      </w:r>
      <w:r>
        <w:rPr>
          <w:rFonts w:cs="Arial"/>
          <w:color w:val="auto"/>
          <w:shd w:val="clear" w:color="auto" w:fill="FFFFFF"/>
        </w:rPr>
        <w:tab/>
      </w:r>
      <w:r w:rsidRPr="003855C1">
        <w:rPr>
          <w:rFonts w:cs="Arial"/>
          <w:color w:val="auto"/>
          <w:shd w:val="clear" w:color="auto" w:fill="FFFFFF"/>
        </w:rPr>
        <w:t>Mob:</w:t>
      </w:r>
      <w:r w:rsidR="00BB4A82">
        <w:rPr>
          <w:rFonts w:cs="Arial"/>
          <w:color w:val="auto"/>
          <w:shd w:val="clear" w:color="auto" w:fill="FFFFFF"/>
        </w:rPr>
        <w:t xml:space="preserve"> 01217714161</w:t>
      </w:r>
    </w:p>
    <w:p w14:paraId="61CAAD94" w14:textId="6A562BDB" w:rsidR="00C42A39" w:rsidRPr="003855C1" w:rsidRDefault="00C42A39" w:rsidP="00C42A39">
      <w:pPr>
        <w:pStyle w:val="NoSpacing"/>
        <w:tabs>
          <w:tab w:val="left" w:pos="900"/>
          <w:tab w:val="center" w:pos="4968"/>
        </w:tabs>
        <w:jc w:val="both"/>
        <w:rPr>
          <w:rFonts w:cs="Arial"/>
          <w:color w:val="auto"/>
          <w:shd w:val="clear" w:color="auto" w:fill="FFFFFF"/>
        </w:rPr>
      </w:pPr>
      <w:r w:rsidRPr="003855C1">
        <w:rPr>
          <w:rFonts w:cs="Arial"/>
          <w:color w:val="auto"/>
          <w:shd w:val="clear" w:color="auto" w:fill="FFFFFF"/>
        </w:rPr>
        <w:t xml:space="preserve">Email: </w:t>
      </w:r>
      <w:r w:rsidR="00DA1553">
        <w:rPr>
          <w:rFonts w:cs="Arial"/>
          <w:color w:val="auto"/>
          <w:shd w:val="clear" w:color="auto" w:fill="FFFFFF"/>
        </w:rPr>
        <w:t>mohammed.sharif@ofcom.org.uk</w:t>
      </w:r>
      <w:r>
        <w:rPr>
          <w:rFonts w:cs="Arial"/>
          <w:color w:val="auto"/>
          <w:shd w:val="clear" w:color="auto" w:fill="FFFFFF"/>
        </w:rPr>
        <w:tab/>
      </w:r>
      <w:r>
        <w:rPr>
          <w:rFonts w:cs="Arial"/>
          <w:color w:val="auto"/>
          <w:shd w:val="clear" w:color="auto" w:fill="FFFFFF"/>
        </w:rPr>
        <w:tab/>
      </w:r>
      <w:r>
        <w:rPr>
          <w:rFonts w:cs="Arial"/>
          <w:color w:val="auto"/>
          <w:shd w:val="clear" w:color="auto" w:fill="FFFFFF"/>
        </w:rPr>
        <w:tab/>
      </w:r>
      <w:r w:rsidRPr="003855C1">
        <w:rPr>
          <w:rFonts w:cs="Arial"/>
          <w:color w:val="auto"/>
          <w:shd w:val="clear" w:color="auto" w:fill="FFFFFF"/>
        </w:rPr>
        <w:t>Email:</w:t>
      </w:r>
      <w:r>
        <w:rPr>
          <w:rFonts w:cs="Arial"/>
          <w:color w:val="auto"/>
          <w:shd w:val="clear" w:color="auto" w:fill="FFFFFF"/>
        </w:rPr>
        <w:t xml:space="preserve"> </w:t>
      </w:r>
      <w:r w:rsidR="00BB4A82">
        <w:rPr>
          <w:rFonts w:cs="Arial"/>
          <w:color w:val="auto"/>
          <w:shd w:val="clear" w:color="auto" w:fill="FFFFFF"/>
        </w:rPr>
        <w:t>info@naseems.co.uk</w:t>
      </w:r>
    </w:p>
    <w:p w14:paraId="3771EC38" w14:textId="77777777" w:rsidR="00C42A39" w:rsidRPr="003855C1" w:rsidRDefault="00C42A39" w:rsidP="00C42A39">
      <w:pPr>
        <w:pStyle w:val="NoSpacing"/>
        <w:tabs>
          <w:tab w:val="left" w:pos="900"/>
          <w:tab w:val="center" w:pos="4968"/>
        </w:tabs>
        <w:jc w:val="both"/>
        <w:rPr>
          <w:rFonts w:cs="Arial"/>
          <w:color w:val="auto"/>
          <w:shd w:val="clear" w:color="auto" w:fill="FFFFFF"/>
        </w:rPr>
      </w:pPr>
    </w:p>
    <w:p w14:paraId="586D47A6" w14:textId="77AD860D" w:rsidR="008430AA" w:rsidRPr="00093636" w:rsidRDefault="00C42A39" w:rsidP="00093636">
      <w:pPr>
        <w:jc w:val="both"/>
        <w:rPr>
          <w:rFonts w:ascii="Georgia" w:hAnsi="Georgia"/>
          <w:bCs/>
          <w:color w:val="auto"/>
          <w:sz w:val="24"/>
          <w:szCs w:val="24"/>
        </w:rPr>
      </w:pPr>
      <w:r w:rsidRPr="00D14D7F">
        <w:rPr>
          <w:rFonts w:cs="Arial"/>
          <w:color w:val="auto"/>
          <w:shd w:val="clear" w:color="auto" w:fill="FFFFFF"/>
        </w:rPr>
        <w:t>Additional references available upon request</w:t>
      </w:r>
      <w:r>
        <w:rPr>
          <w:rFonts w:cs="Arial"/>
          <w:color w:val="auto"/>
          <w:shd w:val="clear" w:color="auto" w:fill="FFFFFF"/>
        </w:rPr>
        <w:t>.</w:t>
      </w:r>
    </w:p>
    <w:sectPr w:rsidR="008430AA" w:rsidRPr="0009363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09A3" w14:textId="77777777" w:rsidR="00CC1973" w:rsidRDefault="00CC1973" w:rsidP="00CC1973">
      <w:r>
        <w:separator/>
      </w:r>
    </w:p>
  </w:endnote>
  <w:endnote w:type="continuationSeparator" w:id="0">
    <w:p w14:paraId="37E89955" w14:textId="77777777" w:rsidR="00CC1973" w:rsidRDefault="00CC1973" w:rsidP="00CC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50BE" w14:textId="2FB636CD" w:rsidR="00CC1973" w:rsidRDefault="00CC19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612FDC" wp14:editId="25AAB7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828879432" name="Text Box 2" descr="&#10;--------------------------------------------------------&#10;This document is mark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ADDA1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4173C66E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--------------------------------------------------------</w:t>
                          </w:r>
                        </w:p>
                        <w:p w14:paraId="2FF7CBF3" w14:textId="119043F4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2F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#10;--------------------------------------------------------&#10;This document is marked as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6CADDA1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4173C66E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--------------------------------------------------------</w:t>
                    </w:r>
                  </w:p>
                  <w:p w14:paraId="2FF7CBF3" w14:textId="119043F4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9A73" w14:textId="48F92BF2" w:rsidR="00CC1973" w:rsidRDefault="00CC19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17C0BA" wp14:editId="646CFDA0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433987733" name="Text Box 3" descr="&#10;--------------------------------------------------------&#10;This document is mark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49B9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24E1052A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--------------------------------------------------------</w:t>
                          </w:r>
                        </w:p>
                        <w:p w14:paraId="31FA4E1E" w14:textId="678FE516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7C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#10;--------------------------------------------------------&#10;This document is marked as confident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D4D49B9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24E1052A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--------------------------------------------------------</w:t>
                    </w:r>
                  </w:p>
                  <w:p w14:paraId="31FA4E1E" w14:textId="678FE516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0588" w14:textId="5F3D347D" w:rsidR="00CC1973" w:rsidRDefault="00CC19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139978" wp14:editId="77C5A4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308893408" name="Text Box 1" descr="&#10;--------------------------------------------------------&#10;This document is mark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90110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4775FFE4" w14:textId="77777777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--------------------------------------------------------</w:t>
                          </w:r>
                        </w:p>
                        <w:p w14:paraId="7937511D" w14:textId="14E6A5DF" w:rsidR="00CC1973" w:rsidRPr="00CC1973" w:rsidRDefault="00CC1973" w:rsidP="00CC19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C19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is marked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39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#10;--------------------------------------------------------&#10;This document is marked as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1F90110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  <w:p w14:paraId="4775FFE4" w14:textId="77777777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--------------------------------------------------------</w:t>
                    </w:r>
                  </w:p>
                  <w:p w14:paraId="7937511D" w14:textId="14E6A5DF" w:rsidR="00CC1973" w:rsidRPr="00CC1973" w:rsidRDefault="00CC1973" w:rsidP="00CC19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C19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is marked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A8D7" w14:textId="77777777" w:rsidR="00CC1973" w:rsidRDefault="00CC1973" w:rsidP="00CC1973">
      <w:r>
        <w:separator/>
      </w:r>
    </w:p>
  </w:footnote>
  <w:footnote w:type="continuationSeparator" w:id="0">
    <w:p w14:paraId="25B235B6" w14:textId="77777777" w:rsidR="00CC1973" w:rsidRDefault="00CC1973" w:rsidP="00CC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6DE"/>
    <w:multiLevelType w:val="hybridMultilevel"/>
    <w:tmpl w:val="66623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426E9"/>
    <w:multiLevelType w:val="multilevel"/>
    <w:tmpl w:val="EC808670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212D39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19F10E1"/>
    <w:multiLevelType w:val="hybridMultilevel"/>
    <w:tmpl w:val="69D0E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D4798"/>
    <w:multiLevelType w:val="hybridMultilevel"/>
    <w:tmpl w:val="AC829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55012"/>
    <w:multiLevelType w:val="hybridMultilevel"/>
    <w:tmpl w:val="0A781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B596D"/>
    <w:multiLevelType w:val="multilevel"/>
    <w:tmpl w:val="E25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100122"/>
    <w:multiLevelType w:val="hybridMultilevel"/>
    <w:tmpl w:val="366E9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C5E5F"/>
    <w:multiLevelType w:val="hybridMultilevel"/>
    <w:tmpl w:val="F1E8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92" w:hanging="360"/>
      </w:pPr>
    </w:lvl>
    <w:lvl w:ilvl="2" w:tplc="0809001B" w:tentative="1">
      <w:start w:val="1"/>
      <w:numFmt w:val="lowerRoman"/>
      <w:lvlText w:val="%3."/>
      <w:lvlJc w:val="right"/>
      <w:pPr>
        <w:ind w:left="1812" w:hanging="180"/>
      </w:pPr>
    </w:lvl>
    <w:lvl w:ilvl="3" w:tplc="0809000F" w:tentative="1">
      <w:start w:val="1"/>
      <w:numFmt w:val="decimal"/>
      <w:lvlText w:val="%4."/>
      <w:lvlJc w:val="left"/>
      <w:pPr>
        <w:ind w:left="2532" w:hanging="360"/>
      </w:pPr>
    </w:lvl>
    <w:lvl w:ilvl="4" w:tplc="08090019" w:tentative="1">
      <w:start w:val="1"/>
      <w:numFmt w:val="lowerLetter"/>
      <w:lvlText w:val="%5."/>
      <w:lvlJc w:val="left"/>
      <w:pPr>
        <w:ind w:left="3252" w:hanging="360"/>
      </w:pPr>
    </w:lvl>
    <w:lvl w:ilvl="5" w:tplc="0809001B" w:tentative="1">
      <w:start w:val="1"/>
      <w:numFmt w:val="lowerRoman"/>
      <w:lvlText w:val="%6."/>
      <w:lvlJc w:val="right"/>
      <w:pPr>
        <w:ind w:left="3972" w:hanging="180"/>
      </w:pPr>
    </w:lvl>
    <w:lvl w:ilvl="6" w:tplc="0809000F" w:tentative="1">
      <w:start w:val="1"/>
      <w:numFmt w:val="decimal"/>
      <w:lvlText w:val="%7."/>
      <w:lvlJc w:val="left"/>
      <w:pPr>
        <w:ind w:left="4692" w:hanging="360"/>
      </w:pPr>
    </w:lvl>
    <w:lvl w:ilvl="7" w:tplc="08090019" w:tentative="1">
      <w:start w:val="1"/>
      <w:numFmt w:val="lowerLetter"/>
      <w:lvlText w:val="%8."/>
      <w:lvlJc w:val="left"/>
      <w:pPr>
        <w:ind w:left="5412" w:hanging="360"/>
      </w:pPr>
    </w:lvl>
    <w:lvl w:ilvl="8" w:tplc="0809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591886387">
    <w:abstractNumId w:val="2"/>
  </w:num>
  <w:num w:numId="2" w16cid:durableId="1950351374">
    <w:abstractNumId w:val="1"/>
  </w:num>
  <w:num w:numId="3" w16cid:durableId="1803116679">
    <w:abstractNumId w:val="5"/>
  </w:num>
  <w:num w:numId="4" w16cid:durableId="1895506195">
    <w:abstractNumId w:val="7"/>
  </w:num>
  <w:num w:numId="5" w16cid:durableId="1319724734">
    <w:abstractNumId w:val="3"/>
  </w:num>
  <w:num w:numId="6" w16cid:durableId="693851493">
    <w:abstractNumId w:val="4"/>
  </w:num>
  <w:num w:numId="7" w16cid:durableId="546260306">
    <w:abstractNumId w:val="8"/>
  </w:num>
  <w:num w:numId="8" w16cid:durableId="782850208">
    <w:abstractNumId w:val="0"/>
  </w:num>
  <w:num w:numId="9" w16cid:durableId="993022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39"/>
    <w:rsid w:val="000663FC"/>
    <w:rsid w:val="00093636"/>
    <w:rsid w:val="0017785E"/>
    <w:rsid w:val="003535D1"/>
    <w:rsid w:val="00363DDE"/>
    <w:rsid w:val="00435575"/>
    <w:rsid w:val="004F7886"/>
    <w:rsid w:val="005404A9"/>
    <w:rsid w:val="00576FFC"/>
    <w:rsid w:val="00597DCB"/>
    <w:rsid w:val="005E2650"/>
    <w:rsid w:val="00623515"/>
    <w:rsid w:val="00632680"/>
    <w:rsid w:val="0068562B"/>
    <w:rsid w:val="00743FE6"/>
    <w:rsid w:val="00745C48"/>
    <w:rsid w:val="007751FF"/>
    <w:rsid w:val="0079619D"/>
    <w:rsid w:val="007A2F07"/>
    <w:rsid w:val="007A7DAA"/>
    <w:rsid w:val="007B3B7D"/>
    <w:rsid w:val="007C63A4"/>
    <w:rsid w:val="007E268C"/>
    <w:rsid w:val="008430AA"/>
    <w:rsid w:val="00850F5C"/>
    <w:rsid w:val="008D4CF8"/>
    <w:rsid w:val="009506DB"/>
    <w:rsid w:val="009A7EC2"/>
    <w:rsid w:val="009B4FC8"/>
    <w:rsid w:val="009B6B07"/>
    <w:rsid w:val="009E3CAB"/>
    <w:rsid w:val="009F12CB"/>
    <w:rsid w:val="00A90961"/>
    <w:rsid w:val="00B21773"/>
    <w:rsid w:val="00B52BC5"/>
    <w:rsid w:val="00B61465"/>
    <w:rsid w:val="00B9055C"/>
    <w:rsid w:val="00BB4A82"/>
    <w:rsid w:val="00BC74D9"/>
    <w:rsid w:val="00BE244D"/>
    <w:rsid w:val="00C170F5"/>
    <w:rsid w:val="00C42A39"/>
    <w:rsid w:val="00C84A73"/>
    <w:rsid w:val="00CC1973"/>
    <w:rsid w:val="00CD0A9B"/>
    <w:rsid w:val="00CD4597"/>
    <w:rsid w:val="00DA1553"/>
    <w:rsid w:val="00DD2C99"/>
    <w:rsid w:val="00DE08AF"/>
    <w:rsid w:val="00ED2794"/>
    <w:rsid w:val="00ED39F5"/>
    <w:rsid w:val="00F27197"/>
    <w:rsid w:val="00F30285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2D99"/>
  <w15:chartTrackingRefBased/>
  <w15:docId w15:val="{5ADA2F2E-8FF6-476A-82B6-15939301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D9"/>
    <w:pPr>
      <w:spacing w:after="0" w:line="240" w:lineRule="auto"/>
    </w:pPr>
    <w:rPr>
      <w:color w:val="595959" w:themeColor="text1" w:themeTint="A6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C42A39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C42A39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A39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2A39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C42A39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42A3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C42A39"/>
    <w:pPr>
      <w:jc w:val="center"/>
    </w:pPr>
  </w:style>
  <w:style w:type="paragraph" w:customStyle="1" w:styleId="ContactInfoEmphasis">
    <w:name w:val="Contact Info Emphasis"/>
    <w:basedOn w:val="Normal"/>
    <w:uiPriority w:val="4"/>
    <w:qFormat/>
    <w:rsid w:val="00C42A39"/>
    <w:pPr>
      <w:jc w:val="center"/>
    </w:pPr>
    <w:rPr>
      <w:b/>
      <w:color w:val="4472C4" w:themeColor="accent1"/>
    </w:rPr>
  </w:style>
  <w:style w:type="character" w:styleId="SubtleReference">
    <w:name w:val="Subtle Reference"/>
    <w:basedOn w:val="DefaultParagraphFont"/>
    <w:uiPriority w:val="10"/>
    <w:qFormat/>
    <w:rsid w:val="00C42A39"/>
    <w:rPr>
      <w:b/>
      <w:caps w:val="0"/>
      <w:smallCaps/>
      <w:color w:val="595959" w:themeColor="text1" w:themeTint="A6"/>
    </w:rPr>
  </w:style>
  <w:style w:type="table" w:styleId="TableGrid">
    <w:name w:val="Table Grid"/>
    <w:basedOn w:val="TableNormal"/>
    <w:uiPriority w:val="39"/>
    <w:rsid w:val="00C42A39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paragraph" w:styleId="ListBullet">
    <w:name w:val="List Bullet"/>
    <w:basedOn w:val="Normal"/>
    <w:uiPriority w:val="11"/>
    <w:qFormat/>
    <w:rsid w:val="00C42A39"/>
    <w:pPr>
      <w:numPr>
        <w:numId w:val="1"/>
      </w:numPr>
    </w:pPr>
  </w:style>
  <w:style w:type="paragraph" w:styleId="NoSpacing">
    <w:name w:val="No Spacing"/>
    <w:uiPriority w:val="12"/>
    <w:unhideWhenUsed/>
    <w:qFormat/>
    <w:rsid w:val="00C42A39"/>
    <w:pPr>
      <w:spacing w:after="0" w:line="240" w:lineRule="auto"/>
    </w:pPr>
    <w:rPr>
      <w:color w:val="595959" w:themeColor="text1" w:themeTint="A6"/>
      <w:lang w:val="en-US"/>
    </w:rPr>
  </w:style>
  <w:style w:type="paragraph" w:styleId="ListParagraph">
    <w:name w:val="List Paragraph"/>
    <w:basedOn w:val="Normal"/>
    <w:uiPriority w:val="34"/>
    <w:qFormat/>
    <w:rsid w:val="007751FF"/>
    <w:pPr>
      <w:spacing w:after="160" w:line="259" w:lineRule="auto"/>
      <w:ind w:left="720"/>
      <w:contextualSpacing/>
    </w:pPr>
    <w:rPr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973"/>
    <w:rPr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7804E713A4C9BBBD3FC751D20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8BAA-9604-4363-90B6-B17C838BFA0F}"/>
      </w:docPartPr>
      <w:docPartBody>
        <w:p w:rsidR="00B52AF9" w:rsidRDefault="001217AA" w:rsidP="001217AA">
          <w:pPr>
            <w:pStyle w:val="B237804E713A4C9BBBD3FC751D204AED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AA"/>
    <w:rsid w:val="001217AA"/>
    <w:rsid w:val="001667AE"/>
    <w:rsid w:val="006E1F07"/>
    <w:rsid w:val="007052B8"/>
    <w:rsid w:val="00A001E9"/>
    <w:rsid w:val="00B52AF9"/>
    <w:rsid w:val="00BA0CAA"/>
    <w:rsid w:val="00CC1865"/>
    <w:rsid w:val="00D3799D"/>
    <w:rsid w:val="00D87A03"/>
    <w:rsid w:val="00E11CD5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37804E713A4C9BBBD3FC751D204AED">
    <w:name w:val="B237804E713A4C9BBBD3FC751D204AED"/>
    <w:rsid w:val="001217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        Ongoing</vt:lpstr>
      <vt:lpstr>    Resource allocation support officer, Energy systems catapult</vt:lpstr>
      <vt:lpstr>    </vt:lpstr>
      <vt:lpstr>        January 2022-February 2022</vt:lpstr>
      <vt:lpstr>    Project Support Associate, Deloitte</vt:lpstr>
      <vt:lpstr>        ONGOING</vt:lpstr>
      <vt:lpstr>    PROCUREMENT mANAGER, fRENCH SILK</vt:lpstr>
      <vt:lpstr>        JAN 2020 – Dec 2020</vt:lpstr>
      <vt:lpstr>    Maths Tutor, Private</vt:lpstr>
      <vt:lpstr>        Planning lessons based on previous experience and feedback from students</vt:lpstr>
      <vt:lpstr>        </vt:lpstr>
      <vt:lpstr>        nOV 2017 – FEB 2018</vt:lpstr>
      <vt:lpstr>    SALES REPRESENTATIVE, SPORTS DIRECT</vt:lpstr>
      <vt:lpstr>        nOV 2017 – FEB 2018</vt:lpstr>
      <vt:lpstr>    SALES REPRESENTATIVE, SPORTS DIRECT</vt:lpstr>
      <vt:lpstr>        Ongoing</vt:lpstr>
      <vt:lpstr>        Google Data Analytics, Google</vt:lpstr>
      <vt:lpstr>        2022</vt:lpstr>
      <vt:lpstr>    degree, swansea university</vt:lpstr>
      <vt:lpstr>        </vt:lpstr>
      <vt:lpstr>        2017 </vt:lpstr>
      <vt:lpstr>    A-levelS, jOSEPH cHAMBERLAIN sIXTH fORM</vt:lpstr>
      <vt:lpstr>        2015</vt:lpstr>
      <vt:lpstr>    GCSE, gOLDEN hILLOCK sCHOOL 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M. (981427)</dc:creator>
  <cp:keywords/>
  <dc:description/>
  <cp:lastModifiedBy>Sukhban Sani</cp:lastModifiedBy>
  <cp:revision>2</cp:revision>
  <dcterms:created xsi:type="dcterms:W3CDTF">2023-07-27T20:00:00Z</dcterms:created>
  <dcterms:modified xsi:type="dcterms:W3CDTF">2023-07-27T20:00:00Z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126956e0,6d027c48,19de2095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
--------------------------------------------------------
This document is marked as confidential</vt:lpwstr>
  </property>
  <property fmtid="{D5CDD505-2E9C-101B-9397-08002B2CF9AE}" pid="5" name="MSIP_Label_dbb19938-abdf-4bf9-b36f-6fa56c0e1ffb_Enabled">
    <vt:lpwstr>true</vt:lpwstr>
  </property>
  <property fmtid="{D5CDD505-2E9C-101B-9397-08002B2CF9AE}" pid="6" name="MSIP_Label_dbb19938-abdf-4bf9-b36f-6fa56c0e1ffb_SetDate">
    <vt:lpwstr>2023-07-27T19:59:53Z</vt:lpwstr>
  </property>
  <property fmtid="{D5CDD505-2E9C-101B-9397-08002B2CF9AE}" pid="7" name="MSIP_Label_dbb19938-abdf-4bf9-b36f-6fa56c0e1ffb_Method">
    <vt:lpwstr>Standard</vt:lpwstr>
  </property>
  <property fmtid="{D5CDD505-2E9C-101B-9397-08002B2CF9AE}" pid="8" name="MSIP_Label_dbb19938-abdf-4bf9-b36f-6fa56c0e1ffb_Name">
    <vt:lpwstr>dbb19938-abdf-4bf9-b36f-6fa56c0e1ffb</vt:lpwstr>
  </property>
  <property fmtid="{D5CDD505-2E9C-101B-9397-08002B2CF9AE}" pid="9" name="MSIP_Label_dbb19938-abdf-4bf9-b36f-6fa56c0e1ffb_SiteId">
    <vt:lpwstr>532a5fd0-268c-48ff-b181-14740d5d430b</vt:lpwstr>
  </property>
  <property fmtid="{D5CDD505-2E9C-101B-9397-08002B2CF9AE}" pid="10" name="MSIP_Label_dbb19938-abdf-4bf9-b36f-6fa56c0e1ffb_ActionId">
    <vt:lpwstr>d71d2259-9e22-414e-9361-8cce3e3e4f07</vt:lpwstr>
  </property>
  <property fmtid="{D5CDD505-2E9C-101B-9397-08002B2CF9AE}" pid="11" name="MSIP_Label_dbb19938-abdf-4bf9-b36f-6fa56c0e1ffb_ContentBits">
    <vt:lpwstr>2</vt:lpwstr>
  </property>
</Properties>
</file>