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5247"/>
      </w:tblGrid>
      <w:tr w:rsidR="007E5D2A" w:rsidRPr="0086446D" w14:paraId="5503AD60" w14:textId="77777777" w:rsidTr="0045014B">
        <w:tc>
          <w:tcPr>
            <w:tcW w:w="5222" w:type="dxa"/>
          </w:tcPr>
          <w:p w14:paraId="0649451B" w14:textId="5E07F6A2" w:rsidR="007E5D2A" w:rsidRPr="0086446D" w:rsidRDefault="00C31B50" w:rsidP="004A15DD">
            <w:pPr>
              <w:pStyle w:val="Title"/>
              <w:rPr>
                <w:color w:val="294433"/>
                <w:lang w:val="en-GB"/>
              </w:rPr>
            </w:pPr>
            <w:r w:rsidRPr="00C31B50">
              <w:rPr>
                <w:color w:val="294433"/>
                <w:lang w:val="en-GB"/>
              </w:rPr>
              <w:t>Adam Kossinski</w:t>
            </w:r>
          </w:p>
          <w:p w14:paraId="43ECDF32" w14:textId="1B23A94B" w:rsidR="001A55C1" w:rsidRPr="0086446D" w:rsidRDefault="001A55C1" w:rsidP="004A15DD">
            <w:pPr>
              <w:pStyle w:val="Subtitle"/>
              <w:rPr>
                <w:rFonts w:ascii="Franklin Gothic Book" w:hAnsi="Franklin Gothic Book"/>
                <w:color w:val="294433"/>
                <w:lang w:val="en-GB"/>
              </w:rPr>
            </w:pPr>
          </w:p>
        </w:tc>
        <w:tc>
          <w:tcPr>
            <w:tcW w:w="5247" w:type="dxa"/>
          </w:tcPr>
          <w:p w14:paraId="1637C940" w14:textId="7A2A7373" w:rsidR="0086446D" w:rsidRPr="0086446D" w:rsidRDefault="0045014B" w:rsidP="004A15DD">
            <w:pPr>
              <w:keepNext/>
              <w:tabs>
                <w:tab w:val="right" w:pos="9900"/>
              </w:tabs>
              <w:jc w:val="right"/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</w:pPr>
            <w:r w:rsidRPr="0045014B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Croydon, UK</w:t>
            </w:r>
            <w:r w:rsidR="0086446D" w:rsidRPr="0086446D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 xml:space="preserve"> ▪ </w:t>
            </w:r>
            <w:r w:rsidR="0096161A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07595003704</w:t>
            </w:r>
          </w:p>
          <w:p w14:paraId="75306B99" w14:textId="01282C36" w:rsidR="0086446D" w:rsidRPr="0086446D" w:rsidRDefault="00000000" w:rsidP="004A15DD">
            <w:pPr>
              <w:keepNext/>
              <w:tabs>
                <w:tab w:val="right" w:pos="9900"/>
              </w:tabs>
              <w:jc w:val="right"/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</w:pPr>
            <w:hyperlink r:id="rId8" w:history="1">
              <w:r w:rsidR="00C31B50" w:rsidRPr="00DB29D3">
                <w:rPr>
                  <w:rStyle w:val="Hyperlink"/>
                  <w:rFonts w:ascii="Franklin Gothic Book" w:hAnsi="Franklin Gothic Book" w:cs="FranklinGothicURW-Boo"/>
                  <w:sz w:val="20"/>
                  <w:szCs w:val="20"/>
                  <w:lang w:val="en-GB"/>
                </w:rPr>
                <w:t>adam.kossinski@gmail.com</w:t>
              </w:r>
            </w:hyperlink>
            <w:r w:rsidR="00C31B50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 xml:space="preserve"> </w:t>
            </w:r>
            <w:r w:rsidR="0086446D" w:rsidRPr="0086446D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 xml:space="preserve">▪ </w:t>
            </w:r>
            <w:hyperlink r:id="rId9" w:history="1">
              <w:r w:rsidR="0086446D" w:rsidRPr="00C31B50">
                <w:rPr>
                  <w:rStyle w:val="Hyperlink"/>
                  <w:rFonts w:ascii="Franklin Gothic Book" w:hAnsi="Franklin Gothic Book" w:cs="FranklinGothicURW-Boo"/>
                  <w:sz w:val="20"/>
                  <w:szCs w:val="20"/>
                  <w:lang w:val="en-GB"/>
                </w:rPr>
                <w:t>LinkedIn</w:t>
              </w:r>
            </w:hyperlink>
          </w:p>
          <w:p w14:paraId="0CBD4B70" w14:textId="66A18445" w:rsidR="0086446D" w:rsidRPr="0086446D" w:rsidRDefault="0086446D" w:rsidP="004A15DD">
            <w:pPr>
              <w:pStyle w:val="ContactInfo"/>
              <w:rPr>
                <w:color w:val="294433"/>
                <w:lang w:val="en-GB"/>
              </w:rPr>
            </w:pPr>
          </w:p>
        </w:tc>
      </w:tr>
    </w:tbl>
    <w:p w14:paraId="422258A5" w14:textId="66C4D710" w:rsidR="001A55C1" w:rsidRPr="00B81DD2" w:rsidRDefault="00964DB2" w:rsidP="004A15DD">
      <w:pPr>
        <w:pStyle w:val="SectionHeading"/>
        <w:spacing w:before="0"/>
        <w:jc w:val="both"/>
        <w:rPr>
          <w:color w:val="294433"/>
          <w:lang w:val="en-GB"/>
        </w:rPr>
      </w:pPr>
      <w:r>
        <w:rPr>
          <w:color w:val="294433"/>
          <w:lang w:val="en-GB"/>
        </w:rPr>
        <w:t>Recruitment</w:t>
      </w:r>
      <w:r w:rsidR="00A868DC">
        <w:rPr>
          <w:color w:val="294433"/>
          <w:lang w:val="en-GB"/>
        </w:rPr>
        <w:t xml:space="preserve"> Manager</w:t>
      </w:r>
    </w:p>
    <w:p w14:paraId="091F23BB" w14:textId="33066CAD" w:rsidR="007E5D2A" w:rsidRPr="00B81DD2" w:rsidRDefault="00B6594D" w:rsidP="00317C46">
      <w:pPr>
        <w:pStyle w:val="Summary"/>
        <w:spacing w:after="120" w:line="240" w:lineRule="auto"/>
        <w:jc w:val="both"/>
        <w:rPr>
          <w:b/>
          <w:bCs/>
          <w:color w:val="294433"/>
          <w:lang w:val="en-GB"/>
        </w:rPr>
      </w:pPr>
      <w:r w:rsidRPr="00B81D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961" wp14:editId="43FF225B">
                <wp:simplePos x="0" y="0"/>
                <wp:positionH relativeFrom="column">
                  <wp:posOffset>-448574</wp:posOffset>
                </wp:positionH>
                <wp:positionV relativeFrom="paragraph">
                  <wp:posOffset>-597487</wp:posOffset>
                </wp:positionV>
                <wp:extent cx="45719" cy="1600200"/>
                <wp:effectExtent l="0" t="0" r="1841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6E56" id="Rectangle 1" o:spid="_x0000_s1026" style="position:absolute;margin-left:-35.3pt;margin-top:-47.05pt;width: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" fillcolor="#294433" strokecolor="#0f5581" strokeweight="1pt"/>
            </w:pict>
          </mc:Fallback>
        </mc:AlternateContent>
      </w:r>
      <w:r w:rsidR="005C24CD">
        <w:rPr>
          <w:b/>
          <w:bCs/>
          <w:color w:val="294433"/>
          <w:lang w:val="en-GB"/>
        </w:rPr>
        <w:t xml:space="preserve">Business-savvy and dynamic professional </w:t>
      </w:r>
      <w:r w:rsidR="009A1F1A">
        <w:rPr>
          <w:b/>
          <w:bCs/>
          <w:color w:val="294433"/>
          <w:lang w:val="en-GB"/>
        </w:rPr>
        <w:t xml:space="preserve">with diverse </w:t>
      </w:r>
      <w:r w:rsidR="005C24CD">
        <w:rPr>
          <w:b/>
          <w:bCs/>
          <w:color w:val="294433"/>
          <w:lang w:val="en-GB"/>
        </w:rPr>
        <w:t xml:space="preserve">experience in </w:t>
      </w:r>
      <w:r w:rsidR="009A1F1A">
        <w:rPr>
          <w:b/>
          <w:bCs/>
          <w:color w:val="294433"/>
          <w:lang w:val="en-GB"/>
        </w:rPr>
        <w:t>staff recruitment and selection, compliance management, branch operations, and business administration.</w:t>
      </w:r>
    </w:p>
    <w:p w14:paraId="56F20A06" w14:textId="0D89F508" w:rsidR="005C3A80" w:rsidRDefault="005D10E2" w:rsidP="004A15DD">
      <w:pPr>
        <w:pStyle w:val="Summary"/>
        <w:spacing w:after="360" w:line="240" w:lineRule="auto"/>
        <w:jc w:val="both"/>
        <w:rPr>
          <w:color w:val="294433"/>
          <w:lang w:val="en-GB"/>
        </w:rPr>
      </w:pPr>
      <w:r>
        <w:rPr>
          <w:color w:val="294433"/>
          <w:lang w:val="en-GB"/>
        </w:rPr>
        <w:t xml:space="preserve">Track record of success in interviewing/onboarding qualified staff, </w:t>
      </w:r>
      <w:r w:rsidR="003A3F36">
        <w:rPr>
          <w:color w:val="294433"/>
          <w:lang w:val="en-GB"/>
        </w:rPr>
        <w:t xml:space="preserve">streamlining </w:t>
      </w:r>
      <w:r w:rsidR="003A3F36" w:rsidRPr="003A3F36">
        <w:rPr>
          <w:color w:val="294433"/>
          <w:lang w:val="en-GB"/>
        </w:rPr>
        <w:t>recruitment processes</w:t>
      </w:r>
      <w:r w:rsidR="003A3F36">
        <w:rPr>
          <w:color w:val="294433"/>
          <w:lang w:val="en-GB"/>
        </w:rPr>
        <w:t>, and</w:t>
      </w:r>
      <w:r w:rsidR="00B1184B">
        <w:rPr>
          <w:color w:val="294433"/>
          <w:lang w:val="en-GB"/>
        </w:rPr>
        <w:t xml:space="preserve"> conducting background checks of staff. </w:t>
      </w:r>
      <w:r w:rsidR="005C3A80" w:rsidRPr="005C3A80">
        <w:rPr>
          <w:color w:val="294433"/>
          <w:lang w:val="en-GB"/>
        </w:rPr>
        <w:t>Performance</w:t>
      </w:r>
      <w:r w:rsidR="00B1184B">
        <w:rPr>
          <w:color w:val="294433"/>
          <w:lang w:val="en-GB"/>
        </w:rPr>
        <w:t>-</w:t>
      </w:r>
      <w:r w:rsidR="005C3A80" w:rsidRPr="005C3A80">
        <w:rPr>
          <w:color w:val="294433"/>
          <w:lang w:val="en-GB"/>
        </w:rPr>
        <w:t>focused professional</w:t>
      </w:r>
      <w:r w:rsidR="00B1184B">
        <w:rPr>
          <w:color w:val="294433"/>
          <w:lang w:val="en-GB"/>
        </w:rPr>
        <w:t>,</w:t>
      </w:r>
      <w:r w:rsidR="005C3A80" w:rsidRPr="005C3A80">
        <w:rPr>
          <w:color w:val="294433"/>
          <w:lang w:val="en-GB"/>
        </w:rPr>
        <w:t xml:space="preserve"> overseeing adherence to rules, regulations, policies, and standards of conduct within range of industries. </w:t>
      </w:r>
      <w:r w:rsidR="00B1184B">
        <w:rPr>
          <w:color w:val="294433"/>
          <w:lang w:val="en-GB"/>
        </w:rPr>
        <w:t xml:space="preserve">Excel at </w:t>
      </w:r>
      <w:r w:rsidR="005C3A80" w:rsidRPr="005C3A80">
        <w:rPr>
          <w:color w:val="294433"/>
          <w:lang w:val="en-GB"/>
        </w:rPr>
        <w:t xml:space="preserve">auditing financial information in diverse jurisdictions to support anti-money laundering activities. </w:t>
      </w:r>
      <w:r w:rsidR="00B1184B">
        <w:rPr>
          <w:color w:val="294433"/>
          <w:lang w:val="en-GB"/>
        </w:rPr>
        <w:t xml:space="preserve">Expert </w:t>
      </w:r>
      <w:r w:rsidR="0040465C">
        <w:rPr>
          <w:color w:val="294433"/>
          <w:lang w:val="en-GB"/>
        </w:rPr>
        <w:t>in maximi</w:t>
      </w:r>
      <w:r w:rsidR="009F4DA8">
        <w:rPr>
          <w:color w:val="294433"/>
          <w:lang w:val="en-GB"/>
        </w:rPr>
        <w:t>s</w:t>
      </w:r>
      <w:r w:rsidR="0040465C">
        <w:rPr>
          <w:color w:val="294433"/>
          <w:lang w:val="en-GB"/>
        </w:rPr>
        <w:t>ing skills and performance of staff through continuous training, as well as assessing and mitigating document risks.</w:t>
      </w:r>
      <w:r w:rsidR="00AB0698">
        <w:rPr>
          <w:color w:val="294433"/>
          <w:lang w:val="en-GB"/>
        </w:rPr>
        <w:t xml:space="preserve"> </w:t>
      </w:r>
      <w:r w:rsidR="005C3A80" w:rsidRPr="005C3A80">
        <w:rPr>
          <w:color w:val="294433"/>
          <w:lang w:val="en-GB"/>
        </w:rPr>
        <w:t xml:space="preserve">Skilled at creating and implementing corporate compliance plans to optimise efficiency </w:t>
      </w:r>
      <w:r w:rsidR="00DF17B9">
        <w:rPr>
          <w:color w:val="294433"/>
          <w:lang w:val="en-GB"/>
        </w:rPr>
        <w:t xml:space="preserve">and </w:t>
      </w:r>
      <w:r w:rsidR="005C3A80" w:rsidRPr="005C3A80">
        <w:rPr>
          <w:color w:val="294433"/>
          <w:lang w:val="en-GB"/>
        </w:rPr>
        <w:t xml:space="preserve">transparency. </w:t>
      </w:r>
      <w:r w:rsidR="00AB0698">
        <w:rPr>
          <w:color w:val="294433"/>
          <w:lang w:val="en-GB"/>
        </w:rPr>
        <w:t>Adept at strengthening relationships with clients, while thriving in challenging environments.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96"/>
      </w:tblGrid>
      <w:tr w:rsidR="007E5D2A" w:rsidRPr="00B81DD2" w14:paraId="5362C7A0" w14:textId="77777777" w:rsidTr="005122A7">
        <w:trPr>
          <w:trHeight w:val="522"/>
        </w:trPr>
        <w:tc>
          <w:tcPr>
            <w:tcW w:w="3486" w:type="dxa"/>
          </w:tcPr>
          <w:p w14:paraId="2F533618" w14:textId="546AD9FA" w:rsidR="007E5D2A" w:rsidRPr="00B81DD2" w:rsidRDefault="005865B0" w:rsidP="004A15DD">
            <w:pPr>
              <w:pStyle w:val="AoEBullet"/>
              <w:jc w:val="both"/>
              <w:rPr>
                <w:lang w:val="en-GB"/>
              </w:rPr>
            </w:pPr>
            <w:r>
              <w:rPr>
                <w:lang w:val="en-GB"/>
              </w:rPr>
              <w:t>HR Operations Management</w:t>
            </w:r>
          </w:p>
          <w:p w14:paraId="0A2CD077" w14:textId="4AB1BE70" w:rsidR="00EE2AC3" w:rsidRPr="00B81DD2" w:rsidRDefault="005865B0" w:rsidP="004A15DD">
            <w:pPr>
              <w:pStyle w:val="AoEBullet"/>
              <w:jc w:val="both"/>
              <w:rPr>
                <w:lang w:val="en-GB"/>
              </w:rPr>
            </w:pPr>
            <w:r>
              <w:rPr>
                <w:lang w:val="en-GB"/>
              </w:rPr>
              <w:t>Cross-functional Team Leadership</w:t>
            </w:r>
          </w:p>
          <w:p w14:paraId="3F2A52ED" w14:textId="4F7018D1" w:rsidR="007E5D2A" w:rsidRPr="00B81DD2" w:rsidRDefault="005865B0" w:rsidP="004A15DD">
            <w:pPr>
              <w:pStyle w:val="AoEBullet"/>
              <w:jc w:val="both"/>
              <w:rPr>
                <w:lang w:val="en-GB"/>
              </w:rPr>
            </w:pPr>
            <w:r>
              <w:rPr>
                <w:lang w:val="en-GB"/>
              </w:rPr>
              <w:t>Staff Recruitment &amp; Selection</w:t>
            </w:r>
          </w:p>
        </w:tc>
        <w:tc>
          <w:tcPr>
            <w:tcW w:w="3487" w:type="dxa"/>
          </w:tcPr>
          <w:p w14:paraId="55BC3400" w14:textId="3032B514" w:rsidR="007E5D2A" w:rsidRPr="00B81DD2" w:rsidRDefault="00015962" w:rsidP="004A15DD">
            <w:pPr>
              <w:pStyle w:val="AoEBullet"/>
              <w:jc w:val="both"/>
              <w:rPr>
                <w:lang w:val="en-GB"/>
              </w:rPr>
            </w:pPr>
            <w:r>
              <w:rPr>
                <w:lang w:val="en-GB"/>
              </w:rPr>
              <w:t>Regulatory Compliance</w:t>
            </w:r>
          </w:p>
          <w:p w14:paraId="20B5AFE7" w14:textId="4F7809D5" w:rsidR="00EE2AC3" w:rsidRPr="00B81DD2" w:rsidRDefault="00015962" w:rsidP="004A15DD">
            <w:pPr>
              <w:pStyle w:val="AoEBullet"/>
              <w:jc w:val="both"/>
              <w:rPr>
                <w:lang w:val="en-GB"/>
              </w:rPr>
            </w:pPr>
            <w:r>
              <w:rPr>
                <w:lang w:val="en-GB"/>
              </w:rPr>
              <w:t>Asset Management</w:t>
            </w:r>
          </w:p>
          <w:p w14:paraId="6664B0B5" w14:textId="17BC85EC" w:rsidR="007E5D2A" w:rsidRPr="00B81DD2" w:rsidRDefault="00015962" w:rsidP="004A15DD">
            <w:pPr>
              <w:pStyle w:val="AoEBullet"/>
              <w:jc w:val="both"/>
              <w:rPr>
                <w:lang w:val="en-GB"/>
              </w:rPr>
            </w:pPr>
            <w:r>
              <w:rPr>
                <w:lang w:val="en-GB"/>
              </w:rPr>
              <w:t>Process Improvement</w:t>
            </w:r>
          </w:p>
        </w:tc>
        <w:tc>
          <w:tcPr>
            <w:tcW w:w="3496" w:type="dxa"/>
          </w:tcPr>
          <w:p w14:paraId="3FDBF3EF" w14:textId="095188BE" w:rsidR="007E5D2A" w:rsidRPr="00B81DD2" w:rsidRDefault="00887425" w:rsidP="004A15DD">
            <w:pPr>
              <w:pStyle w:val="AoEBullet"/>
              <w:jc w:val="both"/>
              <w:rPr>
                <w:lang w:val="en-GB"/>
              </w:rPr>
            </w:pPr>
            <w:r w:rsidRPr="00887425">
              <w:rPr>
                <w:lang w:val="en-GB"/>
              </w:rPr>
              <w:t>Anti-Money Laundering</w:t>
            </w:r>
          </w:p>
          <w:p w14:paraId="7429EC0A" w14:textId="686A4CC0" w:rsidR="007E5D2A" w:rsidRPr="00B81DD2" w:rsidRDefault="002F629F" w:rsidP="004A15DD">
            <w:pPr>
              <w:pStyle w:val="AoEBullet"/>
              <w:jc w:val="both"/>
              <w:rPr>
                <w:lang w:val="en-GB"/>
              </w:rPr>
            </w:pPr>
            <w:r w:rsidRPr="002F629F">
              <w:rPr>
                <w:lang w:val="en-GB"/>
              </w:rPr>
              <w:t>Reporting &amp; Documentation</w:t>
            </w:r>
          </w:p>
          <w:p w14:paraId="07514222" w14:textId="22325105" w:rsidR="007E5D2A" w:rsidRPr="00B81DD2" w:rsidRDefault="008F363D" w:rsidP="004A15DD">
            <w:pPr>
              <w:pStyle w:val="AoEBullet"/>
              <w:jc w:val="both"/>
              <w:rPr>
                <w:lang w:val="en-GB"/>
              </w:rPr>
            </w:pPr>
            <w:r w:rsidRPr="008F363D">
              <w:rPr>
                <w:lang w:val="en-GB"/>
              </w:rPr>
              <w:t>Relationship Management</w:t>
            </w:r>
          </w:p>
        </w:tc>
      </w:tr>
    </w:tbl>
    <w:p w14:paraId="57BD5914" w14:textId="77777777" w:rsidR="007E5D2A" w:rsidRPr="00B81DD2" w:rsidRDefault="007E5D2A" w:rsidP="004A15DD">
      <w:pPr>
        <w:pStyle w:val="SectionHeading"/>
        <w:spacing w:before="240" w:after="120"/>
        <w:jc w:val="both"/>
        <w:rPr>
          <w:color w:val="294433"/>
          <w:lang w:val="en-GB"/>
        </w:rPr>
      </w:pPr>
      <w:r w:rsidRPr="00B81DD2">
        <w:rPr>
          <w:color w:val="294433"/>
          <w:lang w:val="en-GB"/>
        </w:rPr>
        <w:t>Career Experience</w:t>
      </w:r>
    </w:p>
    <w:p w14:paraId="160F4ACE" w14:textId="0B7D3C40" w:rsidR="007E5D2A" w:rsidRPr="00B81DD2" w:rsidRDefault="009879E0" w:rsidP="004A15DD">
      <w:pPr>
        <w:pStyle w:val="CompanyBlock"/>
        <w:spacing w:before="120"/>
        <w:jc w:val="both"/>
        <w:rPr>
          <w:color w:val="294433"/>
          <w:lang w:val="en-GB"/>
        </w:rPr>
      </w:pPr>
      <w:r w:rsidRPr="009879E0">
        <w:rPr>
          <w:color w:val="294433"/>
          <w:lang w:val="en-GB"/>
        </w:rPr>
        <w:t>Staffing Match, UK</w:t>
      </w:r>
      <w:r w:rsidR="007E5D2A" w:rsidRPr="00B81DD2">
        <w:rPr>
          <w:color w:val="294433"/>
          <w:lang w:val="en-GB"/>
        </w:rPr>
        <w:tab/>
      </w:r>
      <w:r w:rsidR="00360FB5">
        <w:rPr>
          <w:color w:val="294433"/>
          <w:lang w:val="en-GB"/>
        </w:rPr>
        <w:t xml:space="preserve">March </w:t>
      </w:r>
      <w:r>
        <w:rPr>
          <w:color w:val="294433"/>
          <w:lang w:val="en-GB"/>
        </w:rPr>
        <w:t xml:space="preserve">2022 – </w:t>
      </w:r>
      <w:r w:rsidR="00360FB5">
        <w:rPr>
          <w:color w:val="294433"/>
          <w:lang w:val="en-GB"/>
        </w:rPr>
        <w:t xml:space="preserve">March </w:t>
      </w:r>
      <w:r>
        <w:rPr>
          <w:color w:val="294433"/>
          <w:lang w:val="en-GB"/>
        </w:rPr>
        <w:t>2023</w:t>
      </w:r>
    </w:p>
    <w:p w14:paraId="63B581F2" w14:textId="269F540A" w:rsidR="007E5D2A" w:rsidRPr="00B81DD2" w:rsidRDefault="00A868DC" w:rsidP="004A15DD">
      <w:pPr>
        <w:pStyle w:val="JobTitleBlock"/>
        <w:spacing w:after="40"/>
        <w:ind w:left="0"/>
        <w:contextualSpacing w:val="0"/>
        <w:jc w:val="both"/>
        <w:rPr>
          <w:b w:val="0"/>
          <w:bCs w:val="0"/>
          <w:color w:val="294433"/>
          <w:lang w:val="en-GB"/>
        </w:rPr>
      </w:pPr>
      <w:r w:rsidRPr="00A868DC">
        <w:rPr>
          <w:b w:val="0"/>
          <w:bCs w:val="0"/>
          <w:color w:val="294433"/>
          <w:lang w:val="en-GB"/>
        </w:rPr>
        <w:t>Branch Manager</w:t>
      </w:r>
    </w:p>
    <w:p w14:paraId="1FC35569" w14:textId="797230FE" w:rsidR="004A6FE6" w:rsidRPr="004A6FE6" w:rsidRDefault="000732AA" w:rsidP="004A6FE6">
      <w:pPr>
        <w:pStyle w:val="JobDescription"/>
        <w:spacing w:after="40"/>
        <w:contextualSpacing w:val="0"/>
        <w:jc w:val="both"/>
        <w:rPr>
          <w:lang w:val="en-GB"/>
        </w:rPr>
      </w:pPr>
      <w:r>
        <w:rPr>
          <w:lang w:val="en-GB"/>
        </w:rPr>
        <w:t>Directed overall branch operations, including business development, account management, and staff deployment</w:t>
      </w:r>
      <w:r w:rsidR="000E0D44">
        <w:rPr>
          <w:lang w:val="en-GB"/>
        </w:rPr>
        <w:t xml:space="preserve">; reported to </w:t>
      </w:r>
      <w:r w:rsidR="008B15AF">
        <w:rPr>
          <w:lang w:val="en-GB"/>
        </w:rPr>
        <w:t xml:space="preserve">National </w:t>
      </w:r>
      <w:r w:rsidR="007F3CF5">
        <w:rPr>
          <w:lang w:val="en-GB"/>
        </w:rPr>
        <w:t>Operations</w:t>
      </w:r>
      <w:r w:rsidR="000E0D44">
        <w:rPr>
          <w:lang w:val="en-GB"/>
        </w:rPr>
        <w:t xml:space="preserve"> Manager</w:t>
      </w:r>
      <w:r>
        <w:rPr>
          <w:lang w:val="en-GB"/>
        </w:rPr>
        <w:t>.</w:t>
      </w:r>
      <w:r w:rsidR="007A2026">
        <w:rPr>
          <w:lang w:val="en-GB"/>
        </w:rPr>
        <w:t xml:space="preserve"> </w:t>
      </w:r>
      <w:r w:rsidR="00974713">
        <w:rPr>
          <w:lang w:val="en-GB"/>
        </w:rPr>
        <w:t xml:space="preserve">Examined and streamlined recruitment process. </w:t>
      </w:r>
      <w:r w:rsidR="007A2026">
        <w:rPr>
          <w:lang w:val="en-GB"/>
        </w:rPr>
        <w:t>Ensured high-quality service delivery to all clients, while strengthening professional relationships.</w:t>
      </w:r>
      <w:r w:rsidR="000D5149">
        <w:rPr>
          <w:lang w:val="en-GB"/>
        </w:rPr>
        <w:t xml:space="preserve"> Steered and empowered high-functioning team</w:t>
      </w:r>
      <w:r w:rsidR="00C63C83">
        <w:rPr>
          <w:lang w:val="en-GB"/>
        </w:rPr>
        <w:t xml:space="preserve">, including </w:t>
      </w:r>
      <w:r w:rsidR="00C63C83" w:rsidRPr="004A6FE6">
        <w:rPr>
          <w:lang w:val="en-GB"/>
        </w:rPr>
        <w:t>account manager, compliance officers, and recruiters</w:t>
      </w:r>
      <w:r w:rsidR="00C63C83">
        <w:rPr>
          <w:lang w:val="en-GB"/>
        </w:rPr>
        <w:t xml:space="preserve">; </w:t>
      </w:r>
      <w:r w:rsidR="000D5149">
        <w:rPr>
          <w:lang w:val="en-GB"/>
        </w:rPr>
        <w:t>evaluat</w:t>
      </w:r>
      <w:r w:rsidR="00C63C83">
        <w:rPr>
          <w:lang w:val="en-GB"/>
        </w:rPr>
        <w:t xml:space="preserve">ed </w:t>
      </w:r>
      <w:r w:rsidR="000D5149">
        <w:rPr>
          <w:lang w:val="en-GB"/>
        </w:rPr>
        <w:t>performance and offer</w:t>
      </w:r>
      <w:r w:rsidR="00C63C83">
        <w:rPr>
          <w:lang w:val="en-GB"/>
        </w:rPr>
        <w:t xml:space="preserve">ed </w:t>
      </w:r>
      <w:r w:rsidR="000D5149">
        <w:rPr>
          <w:lang w:val="en-GB"/>
        </w:rPr>
        <w:t>feedback for improvement.</w:t>
      </w:r>
      <w:r w:rsidR="0082191C">
        <w:rPr>
          <w:lang w:val="en-GB"/>
        </w:rPr>
        <w:t xml:space="preserve"> </w:t>
      </w:r>
      <w:r w:rsidR="000E0D44">
        <w:rPr>
          <w:lang w:val="en-GB"/>
        </w:rPr>
        <w:t>Interviewed, short-listed, hired, and on-boarded highly qualified staff.</w:t>
      </w:r>
      <w:r w:rsidR="00C63C83">
        <w:rPr>
          <w:lang w:val="en-GB"/>
        </w:rPr>
        <w:t xml:space="preserve"> </w:t>
      </w:r>
      <w:r w:rsidR="004A6FE6">
        <w:rPr>
          <w:lang w:val="en-GB"/>
        </w:rPr>
        <w:t xml:space="preserve">Coordinated with </w:t>
      </w:r>
      <w:r w:rsidR="004A6FE6" w:rsidRPr="004A6FE6">
        <w:rPr>
          <w:lang w:val="en-GB"/>
        </w:rPr>
        <w:t xml:space="preserve">office vendors and service providers to </w:t>
      </w:r>
      <w:r w:rsidR="004A6FE6">
        <w:rPr>
          <w:lang w:val="en-GB"/>
        </w:rPr>
        <w:t xml:space="preserve">search </w:t>
      </w:r>
      <w:r w:rsidR="004A6FE6" w:rsidRPr="004A6FE6">
        <w:rPr>
          <w:lang w:val="en-GB"/>
        </w:rPr>
        <w:t>suitable location for new premises</w:t>
      </w:r>
      <w:r w:rsidR="004A6FE6">
        <w:rPr>
          <w:lang w:val="en-GB"/>
        </w:rPr>
        <w:t xml:space="preserve">, while overseeing </w:t>
      </w:r>
      <w:r w:rsidR="004A6FE6" w:rsidRPr="004A6FE6">
        <w:rPr>
          <w:lang w:val="en-GB"/>
        </w:rPr>
        <w:t>branch budget.</w:t>
      </w:r>
    </w:p>
    <w:p w14:paraId="7DE525A1" w14:textId="41EEB078" w:rsidR="00964DB2" w:rsidRPr="00964DB2" w:rsidRDefault="000B1736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>
        <w:rPr>
          <w:lang w:val="en-GB"/>
        </w:rPr>
        <w:t xml:space="preserve">Collaborated with clients to identify their requirements and provided </w:t>
      </w:r>
      <w:r w:rsidR="00964DB2" w:rsidRPr="00964DB2">
        <w:rPr>
          <w:lang w:val="en-GB"/>
        </w:rPr>
        <w:t xml:space="preserve">number of workers </w:t>
      </w:r>
      <w:r>
        <w:rPr>
          <w:lang w:val="en-GB"/>
        </w:rPr>
        <w:t>accordingly.</w:t>
      </w:r>
    </w:p>
    <w:p w14:paraId="7257BF85" w14:textId="6E7C3C7D" w:rsidR="000E4376" w:rsidRDefault="000E4376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>
        <w:rPr>
          <w:lang w:val="en-GB"/>
        </w:rPr>
        <w:t xml:space="preserve">Led </w:t>
      </w:r>
      <w:r w:rsidR="00283573" w:rsidRPr="00283573">
        <w:rPr>
          <w:lang w:val="en-GB"/>
        </w:rPr>
        <w:t xml:space="preserve">entire recruitment process for </w:t>
      </w:r>
      <w:r w:rsidR="00B27936">
        <w:rPr>
          <w:lang w:val="en-GB"/>
        </w:rPr>
        <w:t>DHL Su</w:t>
      </w:r>
      <w:r w:rsidR="00925550">
        <w:rPr>
          <w:lang w:val="en-GB"/>
        </w:rPr>
        <w:t xml:space="preserve">pply Chain/ </w:t>
      </w:r>
      <w:r w:rsidR="00283573" w:rsidRPr="00283573">
        <w:rPr>
          <w:lang w:val="en-GB"/>
        </w:rPr>
        <w:t>easyJet at UK airports</w:t>
      </w:r>
      <w:r w:rsidR="008500F8">
        <w:rPr>
          <w:lang w:val="en-GB"/>
        </w:rPr>
        <w:t xml:space="preserve">, including </w:t>
      </w:r>
      <w:r w:rsidR="00283573" w:rsidRPr="00283573">
        <w:rPr>
          <w:lang w:val="en-GB"/>
        </w:rPr>
        <w:t>Gatwick, Manchester</w:t>
      </w:r>
      <w:r w:rsidR="008500F8">
        <w:rPr>
          <w:lang w:val="en-GB"/>
        </w:rPr>
        <w:t>,</w:t>
      </w:r>
      <w:r w:rsidR="00283573" w:rsidRPr="00283573">
        <w:rPr>
          <w:lang w:val="en-GB"/>
        </w:rPr>
        <w:t xml:space="preserve"> and Bristol.</w:t>
      </w:r>
    </w:p>
    <w:p w14:paraId="5E9745CB" w14:textId="29A6903F" w:rsidR="008500F8" w:rsidRDefault="007138F2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>
        <w:rPr>
          <w:lang w:val="en-GB"/>
        </w:rPr>
        <w:t xml:space="preserve">Recruited and </w:t>
      </w:r>
      <w:r w:rsidR="008500F8" w:rsidRPr="00283573">
        <w:rPr>
          <w:lang w:val="en-GB"/>
        </w:rPr>
        <w:t>suppl</w:t>
      </w:r>
      <w:r>
        <w:rPr>
          <w:lang w:val="en-GB"/>
        </w:rPr>
        <w:t xml:space="preserve">ied </w:t>
      </w:r>
      <w:r w:rsidR="008500F8" w:rsidRPr="00283573">
        <w:rPr>
          <w:lang w:val="en-GB"/>
        </w:rPr>
        <w:t>workers for DHL warehouses in London and Surrey.</w:t>
      </w:r>
    </w:p>
    <w:p w14:paraId="2D574798" w14:textId="2E7C300D" w:rsidR="007138F2" w:rsidRDefault="007138F2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>
        <w:rPr>
          <w:lang w:val="en-GB"/>
        </w:rPr>
        <w:t xml:space="preserve">Garnered positive feedback from clients by </w:t>
      </w:r>
      <w:r w:rsidR="003467B8">
        <w:rPr>
          <w:lang w:val="en-GB"/>
        </w:rPr>
        <w:t>forwarding right candidates for jobs after completing vetting.</w:t>
      </w:r>
    </w:p>
    <w:p w14:paraId="1638281C" w14:textId="661CFD1C" w:rsidR="00D94879" w:rsidRPr="00B81DD2" w:rsidRDefault="009879E0" w:rsidP="004A15DD">
      <w:pPr>
        <w:pStyle w:val="CompanyBlock"/>
        <w:jc w:val="both"/>
        <w:rPr>
          <w:color w:val="294433"/>
          <w:lang w:val="en-GB"/>
        </w:rPr>
      </w:pPr>
      <w:r w:rsidRPr="009879E0">
        <w:rPr>
          <w:color w:val="294433"/>
          <w:lang w:val="en-GB"/>
        </w:rPr>
        <w:t>The Change Group London Limited, UK</w:t>
      </w:r>
      <w:r w:rsidR="00D94879" w:rsidRPr="00B81DD2">
        <w:rPr>
          <w:color w:val="294433"/>
          <w:lang w:val="en-GB"/>
        </w:rPr>
        <w:tab/>
      </w:r>
      <w:r w:rsidR="00360FB5">
        <w:rPr>
          <w:color w:val="294433"/>
          <w:lang w:val="en-GB"/>
        </w:rPr>
        <w:t xml:space="preserve">February </w:t>
      </w:r>
      <w:r>
        <w:rPr>
          <w:color w:val="294433"/>
          <w:lang w:val="en-GB"/>
        </w:rPr>
        <w:t xml:space="preserve">2015 – </w:t>
      </w:r>
      <w:r w:rsidR="00360FB5">
        <w:rPr>
          <w:color w:val="294433"/>
          <w:lang w:val="en-GB"/>
        </w:rPr>
        <w:t xml:space="preserve">February </w:t>
      </w:r>
      <w:r>
        <w:rPr>
          <w:color w:val="294433"/>
          <w:lang w:val="en-GB"/>
        </w:rPr>
        <w:t>2021</w:t>
      </w:r>
    </w:p>
    <w:p w14:paraId="036786C1" w14:textId="29B78D4A" w:rsidR="00D94879" w:rsidRPr="00B81DD2" w:rsidRDefault="009879E0" w:rsidP="004A15DD">
      <w:pPr>
        <w:pStyle w:val="JobTitleBlock"/>
        <w:spacing w:after="40"/>
        <w:ind w:left="0"/>
        <w:contextualSpacing w:val="0"/>
        <w:jc w:val="both"/>
        <w:rPr>
          <w:b w:val="0"/>
          <w:bCs w:val="0"/>
          <w:color w:val="294433"/>
          <w:lang w:val="en-GB"/>
        </w:rPr>
      </w:pPr>
      <w:r w:rsidRPr="009879E0">
        <w:rPr>
          <w:b w:val="0"/>
          <w:bCs w:val="0"/>
          <w:color w:val="294433"/>
          <w:lang w:val="en-GB"/>
        </w:rPr>
        <w:t>Compliance Manager</w:t>
      </w:r>
    </w:p>
    <w:p w14:paraId="13E21E5A" w14:textId="3E81C056" w:rsidR="009879E0" w:rsidRDefault="00595C35" w:rsidP="004A15DD">
      <w:pPr>
        <w:pStyle w:val="JobDescription"/>
        <w:spacing w:after="40"/>
        <w:contextualSpacing w:val="0"/>
        <w:jc w:val="both"/>
        <w:rPr>
          <w:lang w:val="en-GB"/>
        </w:rPr>
      </w:pPr>
      <w:r>
        <w:rPr>
          <w:lang w:val="en-GB"/>
        </w:rPr>
        <w:t xml:space="preserve">Managed daily </w:t>
      </w:r>
      <w:r w:rsidR="009879E0" w:rsidRPr="009879E0">
        <w:rPr>
          <w:lang w:val="en-GB"/>
        </w:rPr>
        <w:t xml:space="preserve">operations, </w:t>
      </w:r>
      <w:r>
        <w:rPr>
          <w:lang w:val="en-GB"/>
        </w:rPr>
        <w:t xml:space="preserve">such as </w:t>
      </w:r>
      <w:r w:rsidR="009879E0" w:rsidRPr="009879E0">
        <w:rPr>
          <w:lang w:val="en-GB"/>
        </w:rPr>
        <w:t xml:space="preserve">conducting internal branch and staff audits as well as investigations and disciplinary meetings to </w:t>
      </w:r>
      <w:r>
        <w:rPr>
          <w:lang w:val="en-GB"/>
        </w:rPr>
        <w:t xml:space="preserve">meet </w:t>
      </w:r>
      <w:r w:rsidR="009879E0" w:rsidRPr="009879E0">
        <w:rPr>
          <w:lang w:val="en-GB"/>
        </w:rPr>
        <w:t xml:space="preserve">business objectives. </w:t>
      </w:r>
      <w:r w:rsidRPr="009879E0">
        <w:rPr>
          <w:lang w:val="en-GB"/>
        </w:rPr>
        <w:t>Monitor</w:t>
      </w:r>
      <w:r>
        <w:rPr>
          <w:lang w:val="en-GB"/>
        </w:rPr>
        <w:t xml:space="preserve">ed </w:t>
      </w:r>
      <w:r w:rsidR="009879E0" w:rsidRPr="009879E0">
        <w:rPr>
          <w:lang w:val="en-GB"/>
        </w:rPr>
        <w:t>transaction</w:t>
      </w:r>
      <w:r w:rsidR="000232FD">
        <w:rPr>
          <w:lang w:val="en-GB"/>
        </w:rPr>
        <w:t>s</w:t>
      </w:r>
      <w:r w:rsidR="009879E0" w:rsidRPr="009879E0">
        <w:rPr>
          <w:lang w:val="en-GB"/>
        </w:rPr>
        <w:t>, escalat</w:t>
      </w:r>
      <w:r>
        <w:rPr>
          <w:lang w:val="en-GB"/>
        </w:rPr>
        <w:t xml:space="preserve">ed </w:t>
      </w:r>
      <w:r w:rsidR="009879E0" w:rsidRPr="009879E0">
        <w:rPr>
          <w:lang w:val="en-GB"/>
        </w:rPr>
        <w:t>suspicious activities to Money Laundering Reporting Officer (MLRO), and process</w:t>
      </w:r>
      <w:r>
        <w:rPr>
          <w:lang w:val="en-GB"/>
        </w:rPr>
        <w:t xml:space="preserve">ed </w:t>
      </w:r>
      <w:r w:rsidR="009879E0" w:rsidRPr="009879E0">
        <w:rPr>
          <w:lang w:val="en-GB"/>
        </w:rPr>
        <w:t>internal payroll for 60 staff members.</w:t>
      </w:r>
    </w:p>
    <w:p w14:paraId="55B81A22" w14:textId="724C4C63" w:rsidR="00BA23E0" w:rsidRDefault="00BA23E0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>
        <w:rPr>
          <w:lang w:val="en-GB"/>
        </w:rPr>
        <w:t xml:space="preserve">Accomplished </w:t>
      </w:r>
      <w:r w:rsidRPr="009879E0">
        <w:rPr>
          <w:lang w:val="en-GB"/>
        </w:rPr>
        <w:t xml:space="preserve">successful 80% score in Head Office audit in </w:t>
      </w:r>
      <w:r>
        <w:rPr>
          <w:lang w:val="en-GB"/>
        </w:rPr>
        <w:t>seven</w:t>
      </w:r>
      <w:r w:rsidRPr="009879E0">
        <w:rPr>
          <w:lang w:val="en-GB"/>
        </w:rPr>
        <w:t xml:space="preserve"> London branches.</w:t>
      </w:r>
    </w:p>
    <w:p w14:paraId="64B330C5" w14:textId="721CCB81" w:rsidR="009879E0" w:rsidRPr="009879E0" w:rsidRDefault="00BA23E0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>
        <w:rPr>
          <w:lang w:val="en-GB"/>
        </w:rPr>
        <w:t xml:space="preserve">Confirmed </w:t>
      </w:r>
      <w:r w:rsidR="009879E0" w:rsidRPr="009879E0">
        <w:rPr>
          <w:lang w:val="en-GB"/>
        </w:rPr>
        <w:t>100% completion of staff AML training and assessment.</w:t>
      </w:r>
    </w:p>
    <w:p w14:paraId="35A93FA7" w14:textId="5C418C52" w:rsidR="00D94879" w:rsidRDefault="009879E0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 w:rsidRPr="009879E0">
        <w:rPr>
          <w:lang w:val="en-GB"/>
        </w:rPr>
        <w:t>Streamlined recruitment process by arranging interviews, conducting background checks, and offering the positions.</w:t>
      </w:r>
    </w:p>
    <w:p w14:paraId="46A6A1CA" w14:textId="01999016" w:rsidR="005E31DC" w:rsidRPr="00B81DD2" w:rsidRDefault="005E31DC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>
        <w:rPr>
          <w:lang w:val="en-GB"/>
        </w:rPr>
        <w:t>Achieved satisfaction of high-end customers by offering exceptional services and responding to their queries.</w:t>
      </w:r>
    </w:p>
    <w:p w14:paraId="2B610921" w14:textId="1E29AEA5" w:rsidR="00D94879" w:rsidRPr="00B81DD2" w:rsidRDefault="009879E0" w:rsidP="00AD452A">
      <w:pPr>
        <w:pStyle w:val="CompanyBlock"/>
        <w:tabs>
          <w:tab w:val="left" w:pos="6720"/>
        </w:tabs>
        <w:jc w:val="both"/>
        <w:rPr>
          <w:color w:val="294433"/>
          <w:lang w:val="en-GB"/>
        </w:rPr>
      </w:pPr>
      <w:r w:rsidRPr="009879E0">
        <w:rPr>
          <w:color w:val="294433"/>
          <w:lang w:val="en-GB"/>
        </w:rPr>
        <w:t>The Change Group London Limited, UK</w:t>
      </w:r>
      <w:r w:rsidR="00D94879" w:rsidRPr="00B81DD2">
        <w:rPr>
          <w:color w:val="294433"/>
          <w:lang w:val="en-GB"/>
        </w:rPr>
        <w:tab/>
      </w:r>
      <w:r w:rsidR="00AD452A">
        <w:rPr>
          <w:color w:val="294433"/>
          <w:lang w:val="en-GB"/>
        </w:rPr>
        <w:tab/>
      </w:r>
      <w:r w:rsidR="00360FB5">
        <w:rPr>
          <w:color w:val="294433"/>
          <w:lang w:val="en-GB"/>
        </w:rPr>
        <w:t xml:space="preserve">January </w:t>
      </w:r>
      <w:r>
        <w:rPr>
          <w:color w:val="294433"/>
          <w:lang w:val="en-GB"/>
        </w:rPr>
        <w:t xml:space="preserve">2010 – </w:t>
      </w:r>
      <w:r w:rsidR="00360FB5">
        <w:rPr>
          <w:color w:val="294433"/>
          <w:lang w:val="en-GB"/>
        </w:rPr>
        <w:t xml:space="preserve">February </w:t>
      </w:r>
      <w:r>
        <w:rPr>
          <w:color w:val="294433"/>
          <w:lang w:val="en-GB"/>
        </w:rPr>
        <w:t>2015</w:t>
      </w:r>
    </w:p>
    <w:p w14:paraId="44A7F840" w14:textId="639A24AB" w:rsidR="00D94879" w:rsidRPr="00B81DD2" w:rsidRDefault="009879E0" w:rsidP="004A15DD">
      <w:pPr>
        <w:pStyle w:val="JobTitleBlock"/>
        <w:spacing w:after="40"/>
        <w:ind w:left="0"/>
        <w:contextualSpacing w:val="0"/>
        <w:jc w:val="both"/>
        <w:rPr>
          <w:b w:val="0"/>
          <w:bCs w:val="0"/>
          <w:color w:val="294433"/>
          <w:lang w:val="en-GB"/>
        </w:rPr>
      </w:pPr>
      <w:r w:rsidRPr="009879E0">
        <w:rPr>
          <w:b w:val="0"/>
          <w:bCs w:val="0"/>
          <w:color w:val="294433"/>
          <w:lang w:val="en-GB"/>
        </w:rPr>
        <w:t>Team Leader</w:t>
      </w:r>
    </w:p>
    <w:p w14:paraId="096BB77D" w14:textId="3107EF9C" w:rsidR="00D638CD" w:rsidRDefault="009035A7" w:rsidP="004A15DD">
      <w:pPr>
        <w:pStyle w:val="JobDescription"/>
        <w:spacing w:after="40"/>
        <w:contextualSpacing w:val="0"/>
        <w:jc w:val="both"/>
        <w:rPr>
          <w:lang w:val="en-GB"/>
        </w:rPr>
      </w:pPr>
      <w:r>
        <w:rPr>
          <w:lang w:val="en-GB"/>
        </w:rPr>
        <w:t xml:space="preserve">Supervised day-to-day functions </w:t>
      </w:r>
      <w:r w:rsidR="000232FD">
        <w:rPr>
          <w:lang w:val="en-GB"/>
        </w:rPr>
        <w:t xml:space="preserve">of </w:t>
      </w:r>
      <w:r>
        <w:rPr>
          <w:lang w:val="en-GB"/>
        </w:rPr>
        <w:t xml:space="preserve">five </w:t>
      </w:r>
      <w:r w:rsidR="009879E0" w:rsidRPr="009879E0">
        <w:rPr>
          <w:lang w:val="en-GB"/>
        </w:rPr>
        <w:t>branches with total staff count of 25, ensuring smooth flow of operations. Steered diverse range of tasks, including weekly report development, sales consultant recruitment, currency wholesales management, and complaints/queries management.</w:t>
      </w:r>
    </w:p>
    <w:p w14:paraId="37935C47" w14:textId="30D876F3" w:rsidR="009879E0" w:rsidRPr="009879E0" w:rsidRDefault="009879E0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 w:rsidRPr="009879E0">
        <w:rPr>
          <w:lang w:val="en-GB"/>
        </w:rPr>
        <w:t xml:space="preserve">Played a key role in </w:t>
      </w:r>
      <w:r w:rsidR="00D638CD">
        <w:rPr>
          <w:lang w:val="en-GB"/>
        </w:rPr>
        <w:t xml:space="preserve">the expansion and growth of six </w:t>
      </w:r>
      <w:r w:rsidR="00D638CD" w:rsidRPr="009879E0">
        <w:rPr>
          <w:lang w:val="en-GB"/>
        </w:rPr>
        <w:t>group</w:t>
      </w:r>
      <w:r w:rsidR="00D638CD">
        <w:rPr>
          <w:lang w:val="en-GB"/>
        </w:rPr>
        <w:t>s</w:t>
      </w:r>
      <w:r w:rsidR="00D638CD" w:rsidRPr="009879E0">
        <w:rPr>
          <w:lang w:val="en-GB"/>
        </w:rPr>
        <w:t xml:space="preserve"> </w:t>
      </w:r>
      <w:r w:rsidRPr="009879E0">
        <w:rPr>
          <w:lang w:val="en-GB"/>
        </w:rPr>
        <w:t>across UK and abroad.</w:t>
      </w:r>
    </w:p>
    <w:p w14:paraId="7AEB911A" w14:textId="33CF18CE" w:rsidR="00D94879" w:rsidRPr="00B81DD2" w:rsidRDefault="009879E0" w:rsidP="004A15DD">
      <w:pPr>
        <w:pStyle w:val="JDAccomplishment"/>
        <w:numPr>
          <w:ilvl w:val="0"/>
          <w:numId w:val="8"/>
        </w:numPr>
        <w:ind w:left="792"/>
        <w:jc w:val="both"/>
        <w:rPr>
          <w:lang w:val="en-GB"/>
        </w:rPr>
      </w:pPr>
      <w:r w:rsidRPr="009879E0">
        <w:rPr>
          <w:lang w:val="en-GB"/>
        </w:rPr>
        <w:t xml:space="preserve">Contributed to </w:t>
      </w:r>
      <w:r w:rsidR="00D638CD">
        <w:rPr>
          <w:lang w:val="en-GB"/>
        </w:rPr>
        <w:t xml:space="preserve">five </w:t>
      </w:r>
      <w:r w:rsidRPr="009879E0">
        <w:rPr>
          <w:lang w:val="en-GB"/>
        </w:rPr>
        <w:t>Mystery Shop programs in the UK and other European Operations.</w:t>
      </w:r>
    </w:p>
    <w:p w14:paraId="062199D8" w14:textId="42524005" w:rsidR="007E5D2A" w:rsidRPr="005122A7" w:rsidRDefault="005122A7" w:rsidP="004A15DD">
      <w:pPr>
        <w:pStyle w:val="JobTitleBlock"/>
        <w:jc w:val="center"/>
        <w:rPr>
          <w:b w:val="0"/>
          <w:bCs w:val="0"/>
          <w:i/>
          <w:iCs/>
          <w:color w:val="294433"/>
          <w:lang w:val="en-GB"/>
        </w:rPr>
      </w:pPr>
      <w:r w:rsidRPr="005122A7">
        <w:rPr>
          <w:b w:val="0"/>
          <w:bCs w:val="0"/>
          <w:i/>
          <w:iCs/>
          <w:color w:val="294433"/>
          <w:lang w:val="en-GB"/>
        </w:rPr>
        <w:t>Additional experience as</w:t>
      </w:r>
      <w:r w:rsidRPr="005122A7">
        <w:rPr>
          <w:i/>
          <w:iCs/>
          <w:color w:val="294433"/>
          <w:lang w:val="en-GB"/>
        </w:rPr>
        <w:t xml:space="preserve"> </w:t>
      </w:r>
      <w:r w:rsidR="009879E0" w:rsidRPr="005122A7">
        <w:rPr>
          <w:i/>
          <w:iCs/>
          <w:color w:val="294433"/>
          <w:lang w:val="en-GB"/>
        </w:rPr>
        <w:t>Relief Team Leader,</w:t>
      </w:r>
      <w:r w:rsidR="009879E0" w:rsidRPr="005122A7">
        <w:rPr>
          <w:b w:val="0"/>
          <w:bCs w:val="0"/>
          <w:i/>
          <w:iCs/>
          <w:color w:val="294433"/>
          <w:lang w:val="en-GB"/>
        </w:rPr>
        <w:t xml:space="preserve"> The Change Group London Limited, UK</w:t>
      </w:r>
      <w:r w:rsidRPr="005122A7">
        <w:rPr>
          <w:b w:val="0"/>
          <w:bCs w:val="0"/>
          <w:i/>
          <w:iCs/>
          <w:color w:val="294433"/>
          <w:lang w:val="en-GB"/>
        </w:rPr>
        <w:t xml:space="preserve"> / </w:t>
      </w:r>
      <w:r w:rsidR="009879E0" w:rsidRPr="005122A7">
        <w:rPr>
          <w:i/>
          <w:iCs/>
          <w:color w:val="294433"/>
          <w:lang w:val="en-GB"/>
        </w:rPr>
        <w:t>Sales Consultant,</w:t>
      </w:r>
      <w:r w:rsidR="009879E0" w:rsidRPr="005122A7">
        <w:rPr>
          <w:b w:val="0"/>
          <w:bCs w:val="0"/>
          <w:i/>
          <w:iCs/>
          <w:color w:val="294433"/>
          <w:lang w:val="en-GB"/>
        </w:rPr>
        <w:t xml:space="preserve"> The Change Group London Limited, UK</w:t>
      </w:r>
    </w:p>
    <w:p w14:paraId="33E479C6" w14:textId="4D12F218" w:rsidR="007E5D2A" w:rsidRPr="00B81DD2" w:rsidRDefault="007E5D2A" w:rsidP="004A15DD">
      <w:pPr>
        <w:pStyle w:val="SectionHeading"/>
        <w:spacing w:before="240" w:after="120"/>
        <w:jc w:val="both"/>
        <w:rPr>
          <w:color w:val="294433"/>
          <w:lang w:val="en-GB"/>
        </w:rPr>
      </w:pPr>
      <w:r w:rsidRPr="00B81DD2">
        <w:rPr>
          <w:color w:val="294433"/>
          <w:lang w:val="en-GB"/>
        </w:rPr>
        <w:t>Education</w:t>
      </w:r>
      <w:r w:rsidR="00317C46">
        <w:rPr>
          <w:color w:val="294433"/>
          <w:lang w:val="en-GB"/>
        </w:rPr>
        <w:t xml:space="preserve"> &amp; Training</w:t>
      </w:r>
    </w:p>
    <w:p w14:paraId="7A450905" w14:textId="43E803C4" w:rsidR="007E5D2A" w:rsidRPr="00B81DD2" w:rsidRDefault="000232FD" w:rsidP="004A15DD">
      <w:pPr>
        <w:pStyle w:val="EduDegree"/>
        <w:ind w:left="0"/>
        <w:jc w:val="both"/>
        <w:rPr>
          <w:lang w:val="en-GB"/>
        </w:rPr>
      </w:pPr>
      <w:r w:rsidRPr="000232FD">
        <w:rPr>
          <w:color w:val="294433"/>
          <w:lang w:val="en-GB"/>
        </w:rPr>
        <w:t xml:space="preserve">Specialty </w:t>
      </w:r>
      <w:r w:rsidR="00022996" w:rsidRPr="00022996">
        <w:rPr>
          <w:color w:val="294433"/>
          <w:lang w:val="en-GB"/>
        </w:rPr>
        <w:t>in Hotel Industry</w:t>
      </w:r>
      <w:r w:rsidR="004A15DD">
        <w:rPr>
          <w:color w:val="294433"/>
          <w:lang w:val="en-GB"/>
        </w:rPr>
        <w:t xml:space="preserve">, </w:t>
      </w:r>
      <w:r w:rsidR="00022996" w:rsidRPr="004A15DD">
        <w:rPr>
          <w:b w:val="0"/>
          <w:bCs w:val="0"/>
          <w:color w:val="auto"/>
          <w:lang w:val="en-GB"/>
        </w:rPr>
        <w:t>Poznań University of Economics, Poland</w:t>
      </w:r>
    </w:p>
    <w:p w14:paraId="63A7E4DB" w14:textId="3216D21D" w:rsidR="00D94879" w:rsidRPr="00B81DD2" w:rsidRDefault="00022996" w:rsidP="004A15DD">
      <w:pPr>
        <w:pStyle w:val="EduDegree"/>
        <w:ind w:left="0"/>
        <w:jc w:val="both"/>
        <w:rPr>
          <w:lang w:val="en-GB"/>
        </w:rPr>
      </w:pPr>
      <w:r w:rsidRPr="00022996">
        <w:rPr>
          <w:color w:val="294433"/>
          <w:lang w:val="en-GB"/>
        </w:rPr>
        <w:t xml:space="preserve">A </w:t>
      </w:r>
      <w:r w:rsidR="004A15DD" w:rsidRPr="00022996">
        <w:rPr>
          <w:color w:val="294433"/>
          <w:lang w:val="en-GB"/>
        </w:rPr>
        <w:t>Level</w:t>
      </w:r>
      <w:r w:rsidR="004A15DD">
        <w:rPr>
          <w:color w:val="294433"/>
          <w:lang w:val="en-GB"/>
        </w:rPr>
        <w:t xml:space="preserve">, </w:t>
      </w:r>
      <w:r w:rsidRPr="004A15DD">
        <w:rPr>
          <w:b w:val="0"/>
          <w:bCs w:val="0"/>
          <w:color w:val="auto"/>
          <w:lang w:val="en-GB"/>
        </w:rPr>
        <w:t>Economics College in Lębork, Poland</w:t>
      </w:r>
    </w:p>
    <w:p w14:paraId="1F2AC3B9" w14:textId="54FCB417" w:rsidR="00A05AF4" w:rsidRPr="00A05AF4" w:rsidRDefault="00A05AF4" w:rsidP="00317C46">
      <w:pPr>
        <w:pStyle w:val="AdditionalList"/>
        <w:numPr>
          <w:ilvl w:val="0"/>
          <w:numId w:val="0"/>
        </w:numPr>
        <w:spacing w:before="240"/>
        <w:ind w:left="255" w:hanging="255"/>
        <w:jc w:val="both"/>
        <w:rPr>
          <w:lang w:val="en-GB"/>
        </w:rPr>
      </w:pPr>
      <w:r w:rsidRPr="00A05AF4">
        <w:rPr>
          <w:lang w:val="en-GB"/>
        </w:rPr>
        <w:t xml:space="preserve">Assessment </w:t>
      </w:r>
      <w:r>
        <w:rPr>
          <w:lang w:val="en-GB"/>
        </w:rPr>
        <w:t xml:space="preserve">&amp; </w:t>
      </w:r>
      <w:r w:rsidRPr="00A05AF4">
        <w:rPr>
          <w:lang w:val="en-GB"/>
        </w:rPr>
        <w:t>Recruitment Skills</w:t>
      </w:r>
      <w:r w:rsidR="0086422B">
        <w:rPr>
          <w:lang w:val="en-GB"/>
        </w:rPr>
        <w:t xml:space="preserve"> | </w:t>
      </w:r>
      <w:r w:rsidR="00D23C66">
        <w:rPr>
          <w:lang w:val="en-GB"/>
        </w:rPr>
        <w:t xml:space="preserve">Right to Work Training </w:t>
      </w:r>
      <w:r w:rsidR="00ED368D">
        <w:rPr>
          <w:lang w:val="en-GB"/>
        </w:rPr>
        <w:t>|</w:t>
      </w:r>
      <w:r w:rsidR="00E16D47">
        <w:rPr>
          <w:lang w:val="en-GB"/>
        </w:rPr>
        <w:t xml:space="preserve"> Customer Service</w:t>
      </w:r>
      <w:r w:rsidR="00C54ACF">
        <w:rPr>
          <w:lang w:val="en-GB"/>
        </w:rPr>
        <w:t xml:space="preserve"> | Avec </w:t>
      </w:r>
      <w:r w:rsidR="00365322">
        <w:rPr>
          <w:lang w:val="en-GB"/>
        </w:rPr>
        <w:t xml:space="preserve">Security Training </w:t>
      </w:r>
    </w:p>
    <w:p w14:paraId="03901DE9" w14:textId="408F2164" w:rsidR="00A05AF4" w:rsidRPr="00A05AF4" w:rsidRDefault="00A05AF4" w:rsidP="004A15DD">
      <w:pPr>
        <w:pStyle w:val="AdditionalList"/>
        <w:numPr>
          <w:ilvl w:val="0"/>
          <w:numId w:val="0"/>
        </w:numPr>
        <w:ind w:left="255" w:hanging="255"/>
        <w:jc w:val="both"/>
        <w:rPr>
          <w:lang w:val="en-GB"/>
        </w:rPr>
      </w:pPr>
      <w:r w:rsidRPr="00A05AF4">
        <w:rPr>
          <w:lang w:val="en-GB"/>
        </w:rPr>
        <w:t>Employee Relations Skills</w:t>
      </w:r>
      <w:r w:rsidR="0086422B">
        <w:rPr>
          <w:lang w:val="en-GB"/>
        </w:rPr>
        <w:t xml:space="preserve"> | </w:t>
      </w:r>
      <w:r w:rsidRPr="00A05AF4">
        <w:rPr>
          <w:lang w:val="en-GB"/>
        </w:rPr>
        <w:t>Management Workshops</w:t>
      </w:r>
      <w:r w:rsidR="00ED368D">
        <w:rPr>
          <w:lang w:val="en-GB"/>
        </w:rPr>
        <w:t xml:space="preserve"> | Tackling Modern Slavery</w:t>
      </w:r>
      <w:r w:rsidR="00365322">
        <w:rPr>
          <w:lang w:val="en-GB"/>
        </w:rPr>
        <w:t xml:space="preserve"> | </w:t>
      </w:r>
      <w:r w:rsidR="00D23C66">
        <w:rPr>
          <w:lang w:val="en-GB"/>
        </w:rPr>
        <w:t>Mystery Shop Training</w:t>
      </w:r>
      <w:r w:rsidR="00365322">
        <w:rPr>
          <w:lang w:val="en-GB"/>
        </w:rPr>
        <w:t xml:space="preserve"> </w:t>
      </w:r>
    </w:p>
    <w:sectPr w:rsidR="00A05AF4" w:rsidRPr="00A05AF4" w:rsidSect="0086446D">
      <w:pgSz w:w="11909" w:h="16834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FA97" w14:textId="77777777" w:rsidR="007944FC" w:rsidRDefault="007944FC" w:rsidP="00641691">
      <w:r>
        <w:separator/>
      </w:r>
    </w:p>
  </w:endnote>
  <w:endnote w:type="continuationSeparator" w:id="0">
    <w:p w14:paraId="31A70385" w14:textId="77777777" w:rsidR="007944FC" w:rsidRDefault="007944FC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C7B8" w14:textId="77777777" w:rsidR="007944FC" w:rsidRDefault="007944FC" w:rsidP="00641691">
      <w:r>
        <w:separator/>
      </w:r>
    </w:p>
  </w:footnote>
  <w:footnote w:type="continuationSeparator" w:id="0">
    <w:p w14:paraId="567AFA4A" w14:textId="77777777" w:rsidR="007944FC" w:rsidRDefault="007944FC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2126121414">
    <w:abstractNumId w:val="1"/>
  </w:num>
  <w:num w:numId="2" w16cid:durableId="231745310">
    <w:abstractNumId w:val="1"/>
  </w:num>
  <w:num w:numId="3" w16cid:durableId="452528711">
    <w:abstractNumId w:val="5"/>
  </w:num>
  <w:num w:numId="4" w16cid:durableId="369229890">
    <w:abstractNumId w:val="0"/>
  </w:num>
  <w:num w:numId="5" w16cid:durableId="1610896540">
    <w:abstractNumId w:val="6"/>
  </w:num>
  <w:num w:numId="6" w16cid:durableId="1378776647">
    <w:abstractNumId w:val="7"/>
  </w:num>
  <w:num w:numId="7" w16cid:durableId="1824203308">
    <w:abstractNumId w:val="4"/>
  </w:num>
  <w:num w:numId="8" w16cid:durableId="2094353043">
    <w:abstractNumId w:val="3"/>
  </w:num>
  <w:num w:numId="9" w16cid:durableId="1846246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34"/>
    <w:rsid w:val="00015962"/>
    <w:rsid w:val="00022996"/>
    <w:rsid w:val="000232FD"/>
    <w:rsid w:val="00047D63"/>
    <w:rsid w:val="000723E8"/>
    <w:rsid w:val="000732AA"/>
    <w:rsid w:val="000B11EC"/>
    <w:rsid w:val="000B1736"/>
    <w:rsid w:val="000D5149"/>
    <w:rsid w:val="000E0D44"/>
    <w:rsid w:val="000E1E2C"/>
    <w:rsid w:val="000E4376"/>
    <w:rsid w:val="000E7FF7"/>
    <w:rsid w:val="000F25C5"/>
    <w:rsid w:val="00104B1B"/>
    <w:rsid w:val="001050AD"/>
    <w:rsid w:val="001142A9"/>
    <w:rsid w:val="00127AA3"/>
    <w:rsid w:val="001402E3"/>
    <w:rsid w:val="00164C17"/>
    <w:rsid w:val="00186158"/>
    <w:rsid w:val="001A0273"/>
    <w:rsid w:val="001A55C1"/>
    <w:rsid w:val="001F0247"/>
    <w:rsid w:val="00210D8F"/>
    <w:rsid w:val="00283573"/>
    <w:rsid w:val="00285FD1"/>
    <w:rsid w:val="002A3E56"/>
    <w:rsid w:val="002D7773"/>
    <w:rsid w:val="002F629F"/>
    <w:rsid w:val="00310E37"/>
    <w:rsid w:val="00317C46"/>
    <w:rsid w:val="00326D16"/>
    <w:rsid w:val="003346F1"/>
    <w:rsid w:val="003467B8"/>
    <w:rsid w:val="00360FB5"/>
    <w:rsid w:val="00365322"/>
    <w:rsid w:val="00371AFF"/>
    <w:rsid w:val="00382334"/>
    <w:rsid w:val="003A3F36"/>
    <w:rsid w:val="003A70E2"/>
    <w:rsid w:val="0040465C"/>
    <w:rsid w:val="00407CAE"/>
    <w:rsid w:val="0045014B"/>
    <w:rsid w:val="00494052"/>
    <w:rsid w:val="004A15DD"/>
    <w:rsid w:val="004A6FE6"/>
    <w:rsid w:val="004E6DB8"/>
    <w:rsid w:val="005122A7"/>
    <w:rsid w:val="005865B0"/>
    <w:rsid w:val="00595C35"/>
    <w:rsid w:val="005C24CD"/>
    <w:rsid w:val="005C3A80"/>
    <w:rsid w:val="005D10E2"/>
    <w:rsid w:val="005E31DC"/>
    <w:rsid w:val="00641691"/>
    <w:rsid w:val="00643297"/>
    <w:rsid w:val="006509F8"/>
    <w:rsid w:val="006645A7"/>
    <w:rsid w:val="006F2190"/>
    <w:rsid w:val="006F3C58"/>
    <w:rsid w:val="007138F2"/>
    <w:rsid w:val="0073330E"/>
    <w:rsid w:val="00750726"/>
    <w:rsid w:val="00753DED"/>
    <w:rsid w:val="00765AA7"/>
    <w:rsid w:val="007944FC"/>
    <w:rsid w:val="007A0736"/>
    <w:rsid w:val="007A2026"/>
    <w:rsid w:val="007C0DA6"/>
    <w:rsid w:val="007E5D2A"/>
    <w:rsid w:val="007F3CF5"/>
    <w:rsid w:val="007F7A16"/>
    <w:rsid w:val="0082191C"/>
    <w:rsid w:val="00831D47"/>
    <w:rsid w:val="00841C1A"/>
    <w:rsid w:val="00844AF9"/>
    <w:rsid w:val="008500F8"/>
    <w:rsid w:val="0086422B"/>
    <w:rsid w:val="0086446D"/>
    <w:rsid w:val="00887425"/>
    <w:rsid w:val="008B15AF"/>
    <w:rsid w:val="008F363D"/>
    <w:rsid w:val="009035A7"/>
    <w:rsid w:val="0092291C"/>
    <w:rsid w:val="00925550"/>
    <w:rsid w:val="0096161A"/>
    <w:rsid w:val="00964DB2"/>
    <w:rsid w:val="00974713"/>
    <w:rsid w:val="00977A3D"/>
    <w:rsid w:val="009879E0"/>
    <w:rsid w:val="009A1F1A"/>
    <w:rsid w:val="009A6E99"/>
    <w:rsid w:val="009F4DA8"/>
    <w:rsid w:val="00A00FCD"/>
    <w:rsid w:val="00A05AF4"/>
    <w:rsid w:val="00A074C7"/>
    <w:rsid w:val="00A27544"/>
    <w:rsid w:val="00A57DF6"/>
    <w:rsid w:val="00A8383A"/>
    <w:rsid w:val="00A868DC"/>
    <w:rsid w:val="00A9442D"/>
    <w:rsid w:val="00AB0698"/>
    <w:rsid w:val="00AB71E2"/>
    <w:rsid w:val="00AC4413"/>
    <w:rsid w:val="00AD452A"/>
    <w:rsid w:val="00B1184B"/>
    <w:rsid w:val="00B27936"/>
    <w:rsid w:val="00B34BD9"/>
    <w:rsid w:val="00B517C2"/>
    <w:rsid w:val="00B6284A"/>
    <w:rsid w:val="00B6594D"/>
    <w:rsid w:val="00B81DD2"/>
    <w:rsid w:val="00B9767A"/>
    <w:rsid w:val="00BA23E0"/>
    <w:rsid w:val="00BD20C9"/>
    <w:rsid w:val="00BD3712"/>
    <w:rsid w:val="00BF030E"/>
    <w:rsid w:val="00BF2347"/>
    <w:rsid w:val="00C31B50"/>
    <w:rsid w:val="00C54ACF"/>
    <w:rsid w:val="00C63C83"/>
    <w:rsid w:val="00CC4133"/>
    <w:rsid w:val="00CC4B2B"/>
    <w:rsid w:val="00CD549F"/>
    <w:rsid w:val="00CE5211"/>
    <w:rsid w:val="00D076CA"/>
    <w:rsid w:val="00D14628"/>
    <w:rsid w:val="00D23C66"/>
    <w:rsid w:val="00D31B3F"/>
    <w:rsid w:val="00D56549"/>
    <w:rsid w:val="00D6057E"/>
    <w:rsid w:val="00D638CD"/>
    <w:rsid w:val="00D67285"/>
    <w:rsid w:val="00D715B7"/>
    <w:rsid w:val="00D73EDF"/>
    <w:rsid w:val="00D85ABA"/>
    <w:rsid w:val="00D94879"/>
    <w:rsid w:val="00D971B3"/>
    <w:rsid w:val="00DB16AE"/>
    <w:rsid w:val="00DD0F8D"/>
    <w:rsid w:val="00DF17B9"/>
    <w:rsid w:val="00DF2134"/>
    <w:rsid w:val="00E0577A"/>
    <w:rsid w:val="00E16D47"/>
    <w:rsid w:val="00E45051"/>
    <w:rsid w:val="00EA065F"/>
    <w:rsid w:val="00EB0CD2"/>
    <w:rsid w:val="00ED368D"/>
    <w:rsid w:val="00EE2AC3"/>
    <w:rsid w:val="00F00F21"/>
    <w:rsid w:val="00F25ED0"/>
    <w:rsid w:val="00F27D0F"/>
    <w:rsid w:val="00F35016"/>
    <w:rsid w:val="00FD481F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  <w:ind w:left="255" w:hanging="270"/>
    </w:pPr>
    <w:rPr>
      <w:rFonts w:ascii="Franklin Gothic Book" w:hAnsi="Franklin Gothic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1B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kossin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adamkossin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BBF5-A9AA-4C83-BEC9-E51B5634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Kossinski's Resume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Kossinski's Resume</dc:title>
  <dc:creator>Adam Kossinski</dc:creator>
  <cp:lastModifiedBy>Adam Kossinski</cp:lastModifiedBy>
  <cp:revision>18</cp:revision>
  <cp:lastPrinted>2020-07-27T20:04:00Z</cp:lastPrinted>
  <dcterms:created xsi:type="dcterms:W3CDTF">2023-02-22T14:10:00Z</dcterms:created>
  <dcterms:modified xsi:type="dcterms:W3CDTF">2023-06-19T13:59:00Z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tal_id">
    <vt:lpwstr>9f0eb74d6ca3d75adab1d5d6364919ac</vt:lpwstr>
  </property>
  <property fmtid="{D5CDD505-2E9C-101B-9397-08002B2CF9AE}" pid="4" name="app_source">
    <vt:lpwstr>rezbiz</vt:lpwstr>
  </property>
  <property fmtid="{D5CDD505-2E9C-101B-9397-08002B2CF9AE}" pid="5" name="app_id">
    <vt:lpwstr>862331</vt:lpwstr>
  </property>
</Properties>
</file>